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254717" w:rsidRPr="00254717" w:rsidTr="002547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9"/>
            </w:tblGrid>
            <w:tr w:rsidR="00254717" w:rsidRPr="00254717" w:rsidTr="002547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  <w:t>Всероссийская конференция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ru-RU"/>
                    </w:rPr>
                    <w:t>Астрофизика высоких энергий сегодня и завтра - 2019</w:t>
                  </w:r>
                </w:p>
                <w:p w:rsidR="00254717" w:rsidRPr="00254717" w:rsidRDefault="00254717" w:rsidP="0025471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7"/>
                      <w:szCs w:val="27"/>
                      <w:lang w:eastAsia="ru-RU"/>
                    </w:rPr>
                    <w:t>Москва, ИКИ РАН, 17-20 декабря 2019 г.</w:t>
                  </w:r>
                  <w:r w:rsidRPr="00254717">
                    <w:rPr>
                      <w:rFonts w:ascii="Helvetica" w:eastAsia="Times New Roman" w:hAnsi="Helvetica" w:cs="Helvetica"/>
                      <w:sz w:val="27"/>
                      <w:szCs w:val="27"/>
                      <w:lang w:eastAsia="ru-RU"/>
                    </w:rPr>
                    <w:br/>
                    <w:t>ПЕРВЫЙ ЦИРКУЛЯР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  <w:t>Глубокоуважаемые коллеги!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 </w:t>
                  </w: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17 по 20 декабря 2019 г.</w:t>
                  </w: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в ИКИ РАН пройдет всероссийская конференция "Астрофизика высоких энергий сегодня и завтра (HEA-2019)". Конференции данной серии проводятся в ИКИ РАН ежегодно, начиная с 2001 г. Архив конференций можно найти по этому </w:t>
                  </w:r>
                  <w:hyperlink r:id="rId5" w:tgtFrame="_blank" w:history="1">
                    <w:r w:rsidRPr="00254717">
                      <w:rPr>
                        <w:rFonts w:ascii="Helvetica" w:eastAsia="Times New Roman" w:hAnsi="Helvetica" w:cs="Helvetica"/>
                        <w:color w:val="1155CC"/>
                        <w:sz w:val="24"/>
                        <w:szCs w:val="24"/>
                        <w:u w:val="single"/>
                        <w:lang w:eastAsia="ru-RU"/>
                      </w:rPr>
                      <w:t>адресу</w:t>
                    </w:r>
                  </w:hyperlink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  <w:t>Тематика конференции и научная программа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Тематика конференции традиционно будет охватывать практически все разделы астрофизики высоких энергий и наблюдательной космологии. Особое внимание будет уделено обсуждению различных астрофизических проблем, представляющих интерес для обсерватории </w:t>
                  </w: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Спектр-Рентген-Гамма</w:t>
                  </w: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, а также первым результатам её наблюдений.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Среди приоритетных направлений на HEA-2019 будут: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Первые результаты наблюдений обсерватории СРГ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Наземная поддержка наблюдений СРГ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Наблюдательная космология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Скопления галактик и физика горячего газа в скоплениях галактик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Галактики, активные ядра галактик, квазары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Физика компактных источников звездных масс, включая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ультраяркие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 рентгеновские источники и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магнетары</w:t>
                  </w:r>
                  <w:proofErr w:type="spellEnd"/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Теория аккреции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Сверхновые, остатки вспышек сверхновых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Транзиентные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 источники, включая приливное разрушение звезд и гамма-всплески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Взаимодействие вещества и излучения в экстремальных астрофизических условиях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Перспективные проекты в области рентгеновской астрономии и исследования реликтового излучения (наземные и космические)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Программа конференции будет построена вокруг обзорных докладов по основным темам, которые будут сделаны ведущими специалистами в области астрофизики и космологии.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Так </w:t>
                  </w:r>
                  <w:proofErr w:type="gram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же</w:t>
                  </w:r>
                  <w:proofErr w:type="gram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 как и в прошлые годы, значительное время будет выделено для устных сообщений. Мы также будем приветствовать интересные экспериментальные и теоретические доклады по любым другим разделам релятивистской астрофизики, внегалактической астрономии и космологии.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Планируемая длительность докладов - 20-40 мин. (включая 3-5 мин. на вопросы и комментарии). Как обычно, мы ожидаем, что будут широко представлены стендовые доклады, для их обсуждения будет отведено достаточное время. Аннотации докладов будут опубликованы в сборнике тезисов конференции в электронном виде. Рабочий язык - русский.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  <w:t>Участие в конференции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Для участия в конференции необходимо </w:t>
                  </w: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до 30-го октября</w:t>
                  </w: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зарегистрироваться и представить название и аннотацию предполагаемого доклада на официальном сайте конференции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9"/>
                  </w:tblGrid>
                  <w:tr w:rsidR="00254717" w:rsidRPr="002547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4717" w:rsidRPr="00254717" w:rsidRDefault="00254717" w:rsidP="0025471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254717">
                            <w:rPr>
                              <w:rFonts w:ascii="Helvetica" w:eastAsia="Times New Roman" w:hAnsi="Helvetica" w:cs="Helvetica"/>
                              <w:color w:val="1155CC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heaconf.cosmos.ru/2019</w:t>
                          </w:r>
                        </w:hyperlink>
                      </w:p>
                    </w:tc>
                  </w:tr>
                </w:tbl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Участие в конференции подразумевает </w:t>
                  </w:r>
                  <w:hyperlink r:id="rId7" w:tgtFrame="_blank" w:history="1">
                    <w:r w:rsidRPr="00254717">
                      <w:rPr>
                        <w:rFonts w:ascii="Helvetica" w:eastAsia="Times New Roman" w:hAnsi="Helvetica" w:cs="Helvetica"/>
                        <w:color w:val="1155CC"/>
                        <w:sz w:val="24"/>
                        <w:szCs w:val="24"/>
                        <w:u w:val="single"/>
                        <w:lang w:eastAsia="ru-RU"/>
                      </w:rPr>
                      <w:t>оплату организационного взноса</w:t>
                    </w:r>
                  </w:hyperlink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в размере 5000 руб., для студентов и аспирантов - 3000 руб. Студенты и аспиранты, выступающие с устным докладом, будут освобождены от оплаты взноса. Способы оплаты организационного взноса указаны на сайте конференции.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 возможности организационного комитета бронировать номера в гостиницах "Академическая" и "Узкое" по льготным тарифам будет сообщено дополнительно.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  <w:t>Ключевые даты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30 октября - завершение приема аннотаций, закрытие регистрации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15 ноября - завершение приема заявок на гостиницу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24 ноября - выпуск научной программы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9 декабря - крайний срок оплаты </w:t>
                  </w:r>
                  <w:proofErr w:type="spellStart"/>
                  <w:proofErr w:type="gram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орг.взноса</w:t>
                  </w:r>
                  <w:proofErr w:type="spellEnd"/>
                  <w:proofErr w:type="gram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 по безналичному расчету от организаций и частных лиц (оплата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орг.взноса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 наличными не предусмотрена)</w:t>
                  </w:r>
                </w:p>
                <w:p w:rsidR="00254717" w:rsidRPr="00254717" w:rsidRDefault="00254717" w:rsidP="002547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17-20 декабря - конференция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  <w:t>Организаторы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Конференция проводится отделом Астрофизики Высоких Энергий ИКИ РАН при финансовой поддержке ИКИ РАН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  <w:t>Программный комитет: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академик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Р.А.Сюняев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 (председатель), д.ф.-м.н.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А.А.Вихлинин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чл.-корр.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М.Р.Гильфанов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д.ф.-м.н.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С.А.Гребенев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проф. РАН д.ф.-м.н.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А.А.Лутовинов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д.ф.-м.н.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М.Н.Павлинский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проф. РАН д.ф.-м.н.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С.Ю.Сазонов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чл.-корр.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Е.М.Чуразов</w:t>
                  </w:r>
                  <w:proofErr w:type="spellEnd"/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ru-RU"/>
                    </w:rPr>
                    <w:t>Организационный комитет: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М.Н.Павлинский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 (председатель),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Г.А.Хорунжев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зам.председателя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Н.Л.Александрович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В.А.Арефьев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Р.А.Буренин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С.Д.Быков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И.А.Зазнобин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Д.И.Карасев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Р.А.Кривонос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А.А.Кирпиченкова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Е.А.Кузнецова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Н.С.Лыскова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А.Р.Ляпин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П.С.Медведев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И.А.Мереминский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А.В.Мещеряков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С.В.Мольков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А.Ф.Рыбакова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А.Н.Семена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А.Ю.Ткаченко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Е.В. Филиппова,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И.И.Хабибуллин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И.В.Человеков</w:t>
                  </w:r>
                  <w:proofErr w:type="spellEnd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А.Е.Штыковский</w:t>
                  </w:r>
                  <w:proofErr w:type="spellEnd"/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Просим распространить информацию о конференции среди Ваших коллег и учеников.</w:t>
                  </w:r>
                </w:p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 уважением,</w:t>
                  </w: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br/>
                    <w:t>Оргкомитет конференции HEA-2019</w:t>
                  </w:r>
                </w:p>
              </w:tc>
            </w:tr>
          </w:tbl>
          <w:p w:rsidR="00254717" w:rsidRPr="00254717" w:rsidRDefault="00254717" w:rsidP="0025471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54717" w:rsidRPr="00254717" w:rsidRDefault="00254717" w:rsidP="0025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4717" w:rsidRPr="00254717" w:rsidRDefault="00254717" w:rsidP="002547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719"/>
        <w:gridCol w:w="81"/>
      </w:tblGrid>
      <w:tr w:rsidR="00254717" w:rsidRPr="00254717" w:rsidTr="002547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4717" w:rsidRPr="00254717" w:rsidRDefault="00254717" w:rsidP="0025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9"/>
            </w:tblGrid>
            <w:tr w:rsidR="00254717" w:rsidRPr="00254717" w:rsidTr="002547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717" w:rsidRPr="00254717" w:rsidRDefault="00254717" w:rsidP="002547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254717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Институт космических исследований РАН, 2019 г.</w:t>
                  </w:r>
                </w:p>
              </w:tc>
            </w:tr>
          </w:tbl>
          <w:p w:rsidR="00254717" w:rsidRPr="00254717" w:rsidRDefault="00254717" w:rsidP="0025471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717" w:rsidRPr="00254717" w:rsidRDefault="00254717" w:rsidP="0025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4717" w:rsidRPr="00254717" w:rsidRDefault="00254717" w:rsidP="00254717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717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34" w:rsidRDefault="003D4734">
      <w:bookmarkStart w:id="0" w:name="_GoBack"/>
      <w:bookmarkEnd w:id="0"/>
    </w:p>
    <w:sectPr w:rsidR="003D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7F79"/>
    <w:multiLevelType w:val="multilevel"/>
    <w:tmpl w:val="13E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B3FB4"/>
    <w:multiLevelType w:val="multilevel"/>
    <w:tmpl w:val="421C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17"/>
    <w:rsid w:val="00254717"/>
    <w:rsid w:val="003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2B53-EAD2-442D-AB14-1292C5D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heaconf.cosmos.ru/hea2019/index.php?p=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conf.cosmos.ru/2019" TargetMode="External"/><Relationship Id="rId5" Type="http://schemas.openxmlformats.org/officeDocument/2006/relationships/hyperlink" Target="http://heaconf.cosmo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Миронова</dc:creator>
  <cp:keywords/>
  <dc:description/>
  <cp:lastModifiedBy>Ирина Миронова</cp:lastModifiedBy>
  <cp:revision>1</cp:revision>
  <dcterms:created xsi:type="dcterms:W3CDTF">2019-08-11T16:04:00Z</dcterms:created>
  <dcterms:modified xsi:type="dcterms:W3CDTF">2019-08-11T16:06:00Z</dcterms:modified>
</cp:coreProperties>
</file>