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</w:tabs>
        <w:suppressAutoHyphens w:val="false"/>
        <w:spacing w:lineRule="auto" w:line="480"/>
        <w:ind w:left="0" w:right="0" w:hanging="0"/>
        <w:jc w:val="center"/>
        <w:rPr>
          <w:rFonts w:ascii="Times New Roman" w:hAnsi="Times New Roman"/>
          <w:lang w:val="ru-RU"/>
        </w:rPr>
      </w:pPr>
      <w:r>
        <w:rPr>
          <w:color w:val="auto"/>
          <w:lang w:val="ru-RU"/>
        </w:rPr>
        <w:t xml:space="preserve">                                                                      </w:t>
      </w:r>
      <w:r>
        <w:rPr>
          <w:color w:val="auto"/>
          <w:lang w:val="ru-RU"/>
        </w:rPr>
        <w:t>«УТВЕРЖДАЮ»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</w:tabs>
        <w:suppressAutoHyphens w:val="false"/>
        <w:spacing w:lineRule="auto" w:line="480"/>
        <w:ind w:left="1571" w:right="0" w:hanging="0"/>
        <w:jc w:val="right"/>
        <w:rPr>
          <w:rFonts w:ascii="Times New Roman" w:hAnsi="Times New Roman"/>
          <w:lang w:val="ru-RU"/>
        </w:rPr>
      </w:pPr>
      <w:r>
        <w:rPr>
          <w:color w:val="auto"/>
          <w:lang w:val="ru-RU"/>
        </w:rPr>
        <w:t>Проректор МГУ имени М.В.</w:t>
      </w:r>
      <w:r>
        <w:rPr>
          <w:rFonts w:eastAsia="Calibri" w:cs="Calibri"/>
          <w:color w:val="auto"/>
          <w:lang w:val="ru-RU"/>
        </w:rPr>
        <w:t> </w:t>
      </w:r>
      <w:r>
        <w:rPr>
          <w:color w:val="auto"/>
          <w:lang w:val="ru-RU"/>
        </w:rPr>
        <w:t>Ломоносова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</w:tabs>
        <w:suppressAutoHyphens w:val="false"/>
        <w:spacing w:lineRule="auto" w:line="480"/>
        <w:ind w:left="1571" w:right="0" w:hanging="0"/>
        <w:jc w:val="right"/>
        <w:rPr>
          <w:rFonts w:ascii="Times New Roman" w:hAnsi="Times New Roman"/>
          <w:lang w:val="ru-RU"/>
        </w:rPr>
      </w:pPr>
      <w:r>
        <w:rPr>
          <w:color w:val="auto"/>
          <w:lang w:val="ru-RU"/>
        </w:rPr>
        <w:t>профессор Федянин Андрей Анатольевич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</w:tabs>
        <w:suppressAutoHyphens w:val="false"/>
        <w:spacing w:lineRule="auto" w:line="480"/>
        <w:ind w:left="1571" w:right="0" w:hanging="0"/>
        <w:jc w:val="right"/>
        <w:rPr>
          <w:rFonts w:ascii="Times New Roman" w:hAnsi="Times New Roman"/>
          <w:lang w:val="ru-RU"/>
        </w:rPr>
      </w:pPr>
      <w:r>
        <w:rPr>
          <w:color w:val="auto"/>
          <w:lang w:val="ru-RU"/>
        </w:rPr>
        <w:t>___________________________________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</w:tabs>
        <w:suppressAutoHyphens w:val="false"/>
        <w:spacing w:lineRule="auto" w:line="480"/>
        <w:ind w:left="1571" w:right="0" w:hanging="0"/>
        <w:jc w:val="right"/>
        <w:rPr/>
      </w:pPr>
      <w:r>
        <w:rPr>
          <w:color w:val="auto"/>
          <w:lang w:val="ru-RU"/>
        </w:rPr>
        <w:t>«   »                                      20__ г.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</w:tabs>
        <w:suppressAutoHyphens w:val="false"/>
        <w:ind w:left="1571" w:right="0" w:hanging="0"/>
        <w:jc w:val="right"/>
        <w:rPr>
          <w:rFonts w:ascii="Times New Roman" w:hAnsi="Times New Roman"/>
          <w:lang w:val="ru-RU"/>
        </w:rPr>
      </w:pPr>
      <w:r>
        <w:rPr>
          <w:lang w:val="ru-RU"/>
        </w:rPr>
      </w:r>
    </w:p>
    <w:p>
      <w:pPr>
        <w:pStyle w:val="Normal"/>
        <w:ind w:left="1571" w:right="0" w:hanging="0"/>
        <w:rPr>
          <w:rFonts w:ascii="Times New Roman" w:hAnsi="Times New Roman"/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rFonts w:ascii="Times New Roman" w:hAnsi="Times New Roman"/>
          <w:lang w:val="ru-RU"/>
        </w:rPr>
      </w:pPr>
      <w:r>
        <w:rPr>
          <w:b/>
          <w:bCs/>
          <w:lang w:val="ru-RU"/>
        </w:rPr>
        <w:t>ЗАКЛЮЧЕНИЕ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Times New Roman" w:hAnsi="Times New Roman"/>
          <w:lang w:val="ru-RU"/>
        </w:rPr>
      </w:pPr>
      <w:r>
        <w:rPr>
          <w:lang w:val="ru-RU"/>
        </w:rPr>
        <w:t xml:space="preserve">Государственного астрономического института имени П.К. Штернберга Федерального государственного бюджетного </w:t>
      </w:r>
    </w:p>
    <w:p>
      <w:pPr>
        <w:pStyle w:val="Normal"/>
        <w:jc w:val="center"/>
        <w:rPr>
          <w:rFonts w:ascii="Times New Roman" w:hAnsi="Times New Roman"/>
          <w:lang w:val="ru-RU"/>
        </w:rPr>
      </w:pPr>
      <w:r>
        <w:rPr>
          <w:lang w:val="ru-RU"/>
        </w:rPr>
        <w:t xml:space="preserve">образовательного учреждения высшего образования </w:t>
      </w:r>
    </w:p>
    <w:p>
      <w:pPr>
        <w:pStyle w:val="Normal"/>
        <w:jc w:val="center"/>
        <w:rPr>
          <w:rFonts w:ascii="Times New Roman" w:hAnsi="Times New Roman"/>
          <w:lang w:val="ru-RU"/>
        </w:rPr>
      </w:pPr>
      <w:r>
        <w:rPr>
          <w:lang w:val="ru-RU"/>
        </w:rPr>
        <w:t>«Московский государственный университет имени М.В.</w:t>
      </w:r>
      <w:r>
        <w:rPr>
          <w:rFonts w:eastAsia="Calibri" w:cs="Calibri"/>
          <w:lang w:val="ru-RU"/>
        </w:rPr>
        <w:t> </w:t>
      </w:r>
      <w:r>
        <w:rPr>
          <w:lang w:val="ru-RU"/>
        </w:rPr>
        <w:t>Ломоносова»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</w:tabs>
        <w:suppressAutoHyphens w:val="false"/>
        <w:jc w:val="both"/>
        <w:rPr>
          <w:rFonts w:ascii="Times New Roman" w:hAnsi="Times New Roman" w:eastAsia="Calibri" w:cs="Calibri"/>
          <w:lang w:val="ru-RU"/>
        </w:rPr>
      </w:pPr>
      <w:r>
        <w:rPr>
          <w:rFonts w:eastAsia="Calibri" w:cs="Calibri"/>
          <w:lang w:val="ru-RU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</w:tabs>
        <w:suppressAutoHyphens w:val="false"/>
        <w:jc w:val="both"/>
        <w:rPr>
          <w:rFonts w:ascii="Times New Roman" w:hAnsi="Times New Roman"/>
          <w:lang w:val="ru-RU"/>
        </w:rPr>
      </w:pPr>
      <w:r>
        <w:rPr>
          <w:rFonts w:eastAsia="Calibri" w:cs="Calibri"/>
          <w:lang w:val="ru-RU"/>
        </w:rPr>
        <w:tab/>
        <w:t>Диссертация «</w:t>
      </w:r>
      <w:r>
        <w:rPr>
          <w:rFonts w:eastAsia="Calibri" w:cs="Calibri"/>
          <w:color w:val="008E00"/>
          <w:lang w:val="ru-RU"/>
        </w:rPr>
        <w:t>Название</w:t>
      </w:r>
      <w:r>
        <w:rPr>
          <w:rFonts w:eastAsia="Calibri" w:cs="Calibri"/>
          <w:lang w:val="ru-RU"/>
        </w:rPr>
        <w:t xml:space="preserve">» выполнена в </w:t>
      </w:r>
      <w:r>
        <w:rPr>
          <w:rFonts w:eastAsia="Calibri" w:cs="Calibri"/>
          <w:color w:val="008E00"/>
          <w:lang w:val="ru-RU"/>
        </w:rPr>
        <w:t xml:space="preserve">отделе/лаборатории (название) </w:t>
      </w:r>
      <w:r>
        <w:rPr>
          <w:rFonts w:eastAsia="Calibri" w:cs="Calibri"/>
          <w:lang w:val="ru-RU"/>
        </w:rPr>
        <w:t>Государственного астрономического института имени П.К. Штернберга МГУ имени М.В. Ломоносова.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В период подготовки диссертации </w:t>
      </w:r>
      <w:r>
        <w:rPr>
          <w:color w:val="008E00"/>
          <w:lang w:val="ru-RU"/>
        </w:rPr>
        <w:t>Фамилия Имя Отчество</w:t>
      </w:r>
      <w:r>
        <w:rPr>
          <w:lang w:val="ru-RU"/>
        </w:rPr>
        <w:t xml:space="preserve"> работал(а) в Государственном астрономическом институте имени П.К. Штернберга МГУ имени М.В.</w:t>
      </w:r>
      <w:r>
        <w:rPr>
          <w:rFonts w:eastAsia="Calibri" w:cs="Calibri"/>
          <w:lang w:val="ru-RU"/>
        </w:rPr>
        <w:t> </w:t>
      </w:r>
      <w:r>
        <w:rPr>
          <w:lang w:val="ru-RU"/>
        </w:rPr>
        <w:t xml:space="preserve">Ломоносова в должности </w:t>
      </w:r>
      <w:r>
        <w:rPr>
          <w:color w:val="008E00"/>
          <w:lang w:val="ru-RU"/>
        </w:rPr>
        <w:t>….</w:t>
      </w:r>
      <w:r>
        <w:rPr>
          <w:lang w:val="ru-RU"/>
        </w:rPr>
        <w:t>.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В </w:t>
      </w:r>
      <w:r>
        <w:rPr>
          <w:color w:val="008E00"/>
          <w:lang w:val="ru-RU"/>
        </w:rPr>
        <w:t>….</w:t>
      </w:r>
      <w:r>
        <w:rPr>
          <w:lang w:val="ru-RU"/>
        </w:rPr>
        <w:t xml:space="preserve"> году соискатель окончил(а)</w:t>
      </w:r>
      <w:r>
        <w:rPr>
          <w:color w:val="008E00"/>
          <w:lang w:val="ru-RU"/>
        </w:rPr>
        <w:t xml:space="preserve"> /</w:t>
      </w:r>
      <w:r>
        <w:rPr>
          <w:rFonts w:cs="Times New Roman"/>
          <w:color w:val="008E00"/>
          <w:sz w:val="24"/>
          <w:szCs w:val="24"/>
          <w:lang w:val="ru-RU"/>
        </w:rPr>
        <w:t>Организационно-правовая форма учебного заведения «Полное название вуза»/</w:t>
      </w:r>
      <w:r>
        <w:rPr>
          <w:color w:val="008E00"/>
          <w:lang w:val="ru-RU"/>
        </w:rPr>
        <w:t xml:space="preserve"> </w:t>
      </w:r>
      <w:r>
        <w:rPr>
          <w:lang w:val="ru-RU"/>
        </w:rPr>
        <w:t>по специальности «</w:t>
      </w:r>
      <w:r>
        <w:rPr>
          <w:color w:val="008E00"/>
          <w:lang w:val="ru-RU"/>
        </w:rPr>
        <w:t>астрономия</w:t>
      </w:r>
      <w:r>
        <w:rPr>
          <w:lang w:val="ru-RU"/>
        </w:rPr>
        <w:t>».</w:t>
      </w:r>
    </w:p>
    <w:p>
      <w:pPr>
        <w:pStyle w:val="Normal"/>
        <w:spacing w:before="0" w:after="120"/>
        <w:jc w:val="both"/>
        <w:rPr/>
      </w:pPr>
      <w:r>
        <w:rPr>
          <w:lang w:val="ru-RU"/>
        </w:rPr>
        <w:tab/>
      </w:r>
      <w:r>
        <w:rPr>
          <w:rFonts w:cs="Times New Roman"/>
          <w:i/>
          <w:iCs/>
          <w:color w:val="008E00"/>
          <w:sz w:val="24"/>
          <w:szCs w:val="24"/>
          <w:lang w:val="ru-RU"/>
        </w:rPr>
        <w:t xml:space="preserve">(В случае докторской диссертации: </w:t>
      </w:r>
      <w:r>
        <w:rPr>
          <w:i/>
          <w:iCs/>
          <w:lang w:val="ru-RU"/>
        </w:rPr>
        <w:t>Диссертацию на соискание ученой степени кандидата физико-математических наук на тему «</w:t>
      </w:r>
      <w:r>
        <w:rPr>
          <w:i/>
          <w:iCs/>
          <w:color w:val="008E00"/>
          <w:lang w:val="ru-RU"/>
        </w:rPr>
        <w:t>Название</w:t>
      </w:r>
      <w:r>
        <w:rPr>
          <w:i/>
          <w:iCs/>
          <w:lang w:val="ru-RU"/>
        </w:rPr>
        <w:t xml:space="preserve">» защитил(а) в </w:t>
      </w:r>
      <w:r>
        <w:rPr>
          <w:i/>
          <w:iCs/>
          <w:color w:val="008E00"/>
          <w:lang w:val="ru-RU"/>
        </w:rPr>
        <w:t>….</w:t>
      </w:r>
      <w:r>
        <w:rPr>
          <w:i/>
          <w:iCs/>
          <w:lang w:val="ru-RU"/>
        </w:rPr>
        <w:t xml:space="preserve"> году в </w:t>
      </w:r>
      <w:r>
        <w:rPr>
          <w:i/>
          <w:iCs/>
          <w:color w:val="008E00"/>
          <w:lang w:val="ru-RU"/>
        </w:rPr>
        <w:t>диссертационном совете …)</w:t>
      </w:r>
      <w:r>
        <w:rPr>
          <w:i/>
          <w:iCs/>
          <w:lang w:val="ru-RU"/>
        </w:rPr>
        <w:t>.</w:t>
        <w:tab/>
      </w:r>
      <w:r>
        <w:rPr>
          <w:lang w:val="ru-RU"/>
        </w:rPr>
        <w:tab/>
        <w:tab/>
        <w:tab/>
        <w:tab/>
        <w:t xml:space="preserve">Документ, подтверждающий сдачу кандидатских экзаменов, выдан в </w:t>
      </w:r>
      <w:r>
        <w:rPr>
          <w:color w:val="008E00"/>
          <w:lang w:val="ru-RU"/>
        </w:rPr>
        <w:t>….</w:t>
      </w:r>
      <w:r>
        <w:rPr>
          <w:color w:val="auto"/>
          <w:lang w:val="ru-RU"/>
        </w:rPr>
        <w:t xml:space="preserve">г. </w:t>
      </w:r>
      <w:r>
        <w:rPr>
          <w:rFonts w:cs="Times New Roman"/>
          <w:color w:val="008E00"/>
          <w:sz w:val="24"/>
          <w:szCs w:val="24"/>
          <w:lang w:val="ru-RU"/>
        </w:rPr>
        <w:t xml:space="preserve">/Организационно-правовая форма учебного заведения «Полное название вуза»/ </w:t>
      </w:r>
      <w:r>
        <w:rPr>
          <w:rFonts w:cs="Times New Roman"/>
          <w:i/>
          <w:color w:val="008E00"/>
          <w:sz w:val="24"/>
          <w:szCs w:val="24"/>
          <w:lang w:val="ru-RU"/>
        </w:rPr>
        <w:t>(либо о выданном дипломе кандидата наук – в случае докторской диссертации)</w:t>
      </w:r>
      <w:r>
        <w:rPr>
          <w:sz w:val="24"/>
          <w:szCs w:val="24"/>
          <w:lang w:val="ru-RU"/>
        </w:rPr>
        <w:t>.</w:t>
        <w:tab/>
        <w:tab/>
        <w:tab/>
        <w:tab/>
        <w:tab/>
        <w:tab/>
        <w:tab/>
        <w:tab/>
        <w:tab/>
      </w:r>
      <w:r>
        <w:rPr>
          <w:sz w:val="24"/>
          <w:szCs w:val="24"/>
          <w:lang w:val="ru-RU"/>
        </w:rPr>
        <w:t xml:space="preserve">Научный руководитель </w:t>
      </w:r>
      <w:r>
        <w:rPr>
          <w:i/>
          <w:iCs/>
          <w:color w:val="008E00"/>
          <w:sz w:val="24"/>
          <w:szCs w:val="24"/>
          <w:lang w:val="ru-RU"/>
        </w:rPr>
        <w:t>(либо консультант)</w:t>
      </w:r>
      <w:r>
        <w:rPr>
          <w:sz w:val="24"/>
          <w:szCs w:val="24"/>
          <w:lang w:val="ru-RU"/>
        </w:rPr>
        <w:t xml:space="preserve"> – </w:t>
      </w:r>
      <w:r>
        <w:rPr>
          <w:rFonts w:cs="Times New Roman"/>
          <w:color w:val="008E00"/>
          <w:sz w:val="24"/>
          <w:szCs w:val="24"/>
          <w:lang w:val="ru-RU"/>
        </w:rPr>
        <w:t>ученая степень, ученое звание Фамилия Имя Отчество, должность наименование структурного подразделения второго и третьего уровня /Организационно-правовая форма учебного заведения «Полное название вуза»/</w:t>
      </w:r>
      <w:r>
        <w:rPr>
          <w:color w:val="008E00"/>
          <w:sz w:val="24"/>
          <w:szCs w:val="24"/>
          <w:lang w:val="ru-RU"/>
        </w:rPr>
        <w:t xml:space="preserve"> (если два научных руководителя, то обосновать).</w:t>
      </w:r>
    </w:p>
    <w:p>
      <w:pPr>
        <w:pStyle w:val="Normal"/>
        <w:jc w:val="both"/>
        <w:rPr>
          <w:color w:val="008E00"/>
          <w:sz w:val="24"/>
          <w:szCs w:val="24"/>
          <w:lang w:val="ru-RU"/>
        </w:rPr>
      </w:pPr>
      <w:r>
        <w:rPr>
          <w:color w:val="008E00"/>
          <w:sz w:val="24"/>
          <w:szCs w:val="24"/>
          <w:lang w:val="ru-RU"/>
        </w:rPr>
      </w:r>
    </w:p>
    <w:p>
      <w:pPr>
        <w:pStyle w:val="Normal"/>
        <w:spacing w:before="0" w:after="120"/>
        <w:jc w:val="both"/>
        <w:rPr/>
      </w:pPr>
      <w:r>
        <w:rPr>
          <w:color w:val="00A933"/>
          <w:lang w:val="ru-RU"/>
        </w:rPr>
        <w:t>ОТСТУП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ab/>
        <w:t>По результатам рассмотрения диссертации «</w:t>
      </w:r>
      <w:r>
        <w:rPr>
          <w:color w:val="008E00"/>
          <w:lang w:val="ru-RU"/>
        </w:rPr>
        <w:t>Название</w:t>
      </w:r>
      <w:r>
        <w:rPr>
          <w:lang w:val="ru-RU"/>
        </w:rPr>
        <w:t>» принято следующее заключение:</w:t>
      </w:r>
    </w:p>
    <w:p>
      <w:pPr>
        <w:pStyle w:val="Normal"/>
        <w:jc w:val="both"/>
        <w:rPr>
          <w:rFonts w:ascii="Times New Roman" w:hAnsi="Times New Roman"/>
          <w:color w:val="008E00"/>
          <w:lang w:val="ru-RU"/>
        </w:rPr>
      </w:pPr>
      <w:r>
        <w:rPr>
          <w:color w:val="008E00"/>
          <w:lang w:val="ru-RU"/>
        </w:rPr>
      </w:r>
    </w:p>
    <w:p>
      <w:pPr>
        <w:pStyle w:val="Normal"/>
        <w:jc w:val="both"/>
        <w:rPr/>
      </w:pPr>
      <w:r>
        <w:rPr>
          <w:color w:val="008E00"/>
          <w:lang w:val="ru-RU"/>
        </w:rPr>
        <w:t>В заключении должно быть отражено личное участие соискателя ученой степени в получении результатов, изложенных в диссертации, степень достоверности результатов проведенных соискателем исследований, их новизна и практическая значимость, ценность научных работ соискателя, научная специальность, которой соответствует диссертация, полнота изложения материалов диссертации в работах, опубликованных соискателем ученой степени. Должны быть сформулированы Положения, выносимые на защиту.</w:t>
        <w:tab/>
        <w:tab/>
      </w:r>
    </w:p>
    <w:p>
      <w:pPr>
        <w:pStyle w:val="Normal"/>
        <w:jc w:val="both"/>
        <w:rPr>
          <w:rFonts w:ascii="Times New Roman" w:hAnsi="Times New Roman"/>
          <w:color w:val="008E00"/>
          <w:lang w:val="ru-RU"/>
        </w:rPr>
      </w:pPr>
      <w:r>
        <w:rPr>
          <w:color w:val="008E00"/>
          <w:lang w:val="ru-RU"/>
        </w:rPr>
      </w:r>
    </w:p>
    <w:p>
      <w:pPr>
        <w:pStyle w:val="Normal"/>
        <w:jc w:val="both"/>
        <w:rPr>
          <w:color w:val="auto"/>
        </w:rPr>
      </w:pPr>
      <w:r>
        <w:rPr>
          <w:color w:val="auto"/>
          <w:lang w:val="ru-RU"/>
        </w:rPr>
        <w:tab/>
        <w:t>Текст диссертации соответствует установленным правилам научного цитирования, библиографические ссылки оформлены корректно.</w:t>
      </w:r>
    </w:p>
    <w:p>
      <w:pPr>
        <w:pStyle w:val="Normal"/>
        <w:jc w:val="both"/>
        <w:rPr/>
      </w:pPr>
      <w:r>
        <w:rPr>
          <w:color w:val="008E00"/>
          <w:lang w:val="ru-RU"/>
        </w:rPr>
        <w:tab/>
      </w:r>
      <w:r>
        <w:rPr>
          <w:lang w:val="ru-RU"/>
        </w:rPr>
        <w:t>Диссертационное исследование по своему содержанию соответствует заявленной специальности 01.03.</w:t>
      </w:r>
      <w:r>
        <w:rPr>
          <w:color w:val="00A933"/>
          <w:lang w:val="ru-RU"/>
        </w:rPr>
        <w:t>....</w:t>
      </w:r>
      <w:r>
        <w:rPr>
          <w:lang w:val="ru-RU"/>
        </w:rPr>
        <w:t xml:space="preserve"> – «</w:t>
      </w:r>
      <w:r>
        <w:rPr>
          <w:color w:val="00A933"/>
          <w:lang w:val="ru-RU"/>
        </w:rPr>
        <w:t>Название специальности</w:t>
      </w:r>
      <w:r>
        <w:rPr>
          <w:lang w:val="ru-RU"/>
        </w:rPr>
        <w:t>».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/>
        </w:rPr>
        <w:tab/>
      </w:r>
      <w:r>
        <w:rPr>
          <w:rFonts w:cs="Times New Roman"/>
          <w:sz w:val="24"/>
          <w:szCs w:val="24"/>
        </w:rPr>
        <w:t xml:space="preserve">Основные идеи и положения работы изложены в </w:t>
      </w:r>
      <w:r>
        <w:rPr>
          <w:rFonts w:cs="Times New Roman"/>
          <w:color w:val="00A933"/>
          <w:sz w:val="24"/>
          <w:szCs w:val="24"/>
          <w:lang w:val="ru-RU"/>
        </w:rPr>
        <w:t>...</w:t>
      </w:r>
      <w:r>
        <w:rPr>
          <w:rFonts w:cs="Times New Roman"/>
          <w:sz w:val="24"/>
          <w:szCs w:val="24"/>
        </w:rPr>
        <w:t xml:space="preserve"> научных работах автора общим объемом </w:t>
      </w:r>
      <w:r>
        <w:rPr>
          <w:rFonts w:cs="Times New Roman"/>
          <w:color w:val="00A933"/>
          <w:sz w:val="24"/>
          <w:szCs w:val="24"/>
          <w:lang w:val="ru-RU"/>
        </w:rPr>
        <w:t>...</w:t>
      </w:r>
      <w:r>
        <w:rPr>
          <w:rFonts w:cs="Times New Roman"/>
          <w:sz w:val="24"/>
          <w:szCs w:val="24"/>
        </w:rPr>
        <w:t xml:space="preserve"> п.л., в том числе </w:t>
      </w:r>
      <w:r>
        <w:rPr>
          <w:rFonts w:cs="Times New Roman"/>
          <w:color w:val="00A933"/>
          <w:sz w:val="24"/>
          <w:szCs w:val="24"/>
          <w:lang w:val="ru-RU"/>
        </w:rPr>
        <w:t>...</w:t>
      </w:r>
      <w:r>
        <w:rPr>
          <w:rFonts w:cs="Times New Roman"/>
          <w:sz w:val="24"/>
          <w:szCs w:val="24"/>
        </w:rPr>
        <w:t xml:space="preserve"> публикациях (объемом </w:t>
      </w:r>
      <w:r>
        <w:rPr>
          <w:rFonts w:cs="Times New Roman"/>
          <w:color w:val="00A933"/>
          <w:sz w:val="24"/>
          <w:szCs w:val="24"/>
          <w:lang w:val="ru-RU"/>
        </w:rPr>
        <w:t>...</w:t>
      </w:r>
      <w:r>
        <w:rPr>
          <w:rFonts w:cs="Times New Roman"/>
          <w:sz w:val="24"/>
          <w:szCs w:val="24"/>
        </w:rPr>
        <w:t xml:space="preserve"> п.л.) в рецензируемых научных изданиях, рекомендованных для защиты в диссертационном совете МГУ по специальности </w:t>
      </w:r>
      <w:r>
        <w:rPr>
          <w:rFonts w:cs="Times New Roman"/>
          <w:i/>
          <w:sz w:val="24"/>
          <w:szCs w:val="24"/>
        </w:rPr>
        <w:t xml:space="preserve">и </w:t>
      </w:r>
      <w:r>
        <w:rPr>
          <w:rFonts w:cs="Times New Roman"/>
          <w:i/>
          <w:color w:val="00A933"/>
          <w:sz w:val="24"/>
          <w:szCs w:val="24"/>
          <w:lang w:val="ru-RU"/>
        </w:rPr>
        <w:t>...</w:t>
      </w:r>
      <w:r>
        <w:rPr>
          <w:rFonts w:cs="Times New Roman"/>
          <w:i/>
          <w:sz w:val="24"/>
          <w:szCs w:val="24"/>
        </w:rPr>
        <w:t xml:space="preserve"> трудах (объемом </w:t>
      </w:r>
      <w:r>
        <w:rPr>
          <w:rFonts w:cs="Times New Roman"/>
          <w:i/>
          <w:color w:val="00A933"/>
          <w:sz w:val="24"/>
          <w:szCs w:val="24"/>
          <w:lang w:val="ru-RU"/>
        </w:rPr>
        <w:t>...</w:t>
      </w:r>
      <w:r>
        <w:rPr>
          <w:rFonts w:cs="Times New Roman"/>
          <w:i/>
          <w:sz w:val="24"/>
          <w:szCs w:val="24"/>
        </w:rPr>
        <w:t xml:space="preserve"> п.л.), опубликованных в периодических научных изданиях, рекомендуемых ВАК Минобрнауки России.</w:t>
      </w:r>
      <w:r>
        <w:rPr>
          <w:rFonts w:cs="Times New Roman"/>
          <w:sz w:val="24"/>
          <w:szCs w:val="24"/>
        </w:rPr>
        <w:t xml:space="preserve"> Ценность научных работ соискателя ученой степени </w:t>
      </w:r>
      <w:r>
        <w:rPr>
          <w:rFonts w:cs="Times New Roman"/>
          <w:i/>
          <w:sz w:val="24"/>
          <w:szCs w:val="24"/>
        </w:rPr>
        <w:t>(в своих научных работах соискатель выявил /проанализировал /доказал /определил... и т.п.)</w:t>
      </w:r>
      <w:r>
        <w:rPr>
          <w:rFonts w:cs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4"/>
          <w:szCs w:val="24"/>
        </w:rPr>
        <w:t>Диссертация «</w:t>
      </w:r>
      <w:r>
        <w:rPr>
          <w:rFonts w:eastAsia="Calibri" w:cs="Calibri"/>
          <w:color w:val="008E00"/>
          <w:sz w:val="24"/>
          <w:szCs w:val="24"/>
          <w:lang w:val="ru-RU"/>
        </w:rPr>
        <w:t>Название</w:t>
      </w:r>
      <w:r>
        <w:rPr>
          <w:rFonts w:cs="Times New Roman"/>
          <w:sz w:val="24"/>
          <w:szCs w:val="24"/>
        </w:rPr>
        <w:t xml:space="preserve">» </w:t>
      </w:r>
      <w:r>
        <w:rPr>
          <w:rFonts w:cs="Times New Roman"/>
          <w:color w:val="008E00"/>
          <w:sz w:val="24"/>
          <w:szCs w:val="24"/>
          <w:lang w:val="ru-RU"/>
        </w:rPr>
        <w:t>Фамилия Имя Отчество соискателя</w:t>
      </w:r>
      <w:r>
        <w:rPr>
          <w:rFonts w:cs="Times New Roman"/>
          <w:sz w:val="24"/>
          <w:szCs w:val="24"/>
        </w:rPr>
        <w:t xml:space="preserve"> рекомендуется к защите на соискание </w:t>
      </w:r>
      <w:r>
        <w:rPr>
          <w:rFonts w:cs="Times New Roman"/>
          <w:sz w:val="24"/>
          <w:szCs w:val="24"/>
          <w:lang w:val="ru-RU"/>
        </w:rPr>
        <w:t xml:space="preserve">ученой степени </w:t>
      </w:r>
      <w:r>
        <w:rPr>
          <w:rFonts w:cs="Times New Roman"/>
          <w:color w:val="00A933"/>
          <w:sz w:val="24"/>
          <w:szCs w:val="24"/>
          <w:lang w:val="ru-RU"/>
        </w:rPr>
        <w:t>кандидата/доктора</w:t>
      </w:r>
      <w:r>
        <w:rPr>
          <w:rFonts w:cs="Times New Roman"/>
          <w:sz w:val="24"/>
          <w:szCs w:val="24"/>
          <w:lang w:val="ru-RU"/>
        </w:rPr>
        <w:t xml:space="preserve"> физико-математических наук по специальности 01.03.</w:t>
      </w:r>
      <w:r>
        <w:rPr>
          <w:rFonts w:cs="Times New Roman"/>
          <w:color w:val="00A933"/>
          <w:sz w:val="24"/>
          <w:szCs w:val="24"/>
          <w:lang w:val="ru-RU"/>
        </w:rPr>
        <w:t>ХХ</w:t>
      </w:r>
      <w:r>
        <w:rPr>
          <w:rFonts w:cs="Times New Roman"/>
          <w:sz w:val="24"/>
          <w:szCs w:val="24"/>
          <w:lang w:val="ru-RU"/>
        </w:rPr>
        <w:t xml:space="preserve"> – «</w:t>
      </w:r>
      <w:r>
        <w:rPr>
          <w:rFonts w:cs="Times New Roman"/>
          <w:color w:val="00A933"/>
          <w:sz w:val="24"/>
          <w:szCs w:val="24"/>
          <w:lang w:val="ru-RU"/>
        </w:rPr>
        <w:t>Название специальности</w:t>
      </w:r>
      <w:r>
        <w:rPr>
          <w:rFonts w:cs="Times New Roman"/>
          <w:sz w:val="24"/>
          <w:szCs w:val="24"/>
          <w:lang w:val="ru-RU"/>
        </w:rPr>
        <w:t>»</w:t>
      </w:r>
      <w:r>
        <w:rPr>
          <w:rFonts w:cs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Заключение принято на заседании Координационного Совета </w:t>
      </w:r>
      <w:r>
        <w:rPr>
          <w:color w:val="008E00"/>
          <w:lang w:val="ru-RU"/>
        </w:rPr>
        <w:t xml:space="preserve">по астрофизике/гравиметрии/... </w:t>
      </w:r>
      <w:r>
        <w:rPr>
          <w:rFonts w:eastAsia="Calibri" w:cs="Calibri"/>
          <w:color w:val="000000"/>
          <w:lang w:val="ru-RU"/>
        </w:rPr>
        <w:t>Государственного астрономического института имени П.К. Штернберга</w:t>
      </w:r>
      <w:r>
        <w:rPr>
          <w:lang w:val="ru-RU"/>
        </w:rPr>
        <w:t xml:space="preserve"> МГУ имени М.В. Ломоносова. На заседании присутствовало </w:t>
      </w:r>
      <w:r>
        <w:rPr>
          <w:rFonts w:cs="Times New Roman"/>
          <w:color w:val="00A933"/>
          <w:sz w:val="24"/>
          <w:szCs w:val="24"/>
          <w:lang w:val="ru-RU"/>
        </w:rPr>
        <w:t>….</w:t>
      </w:r>
      <w:r>
        <w:rPr>
          <w:lang w:val="ru-RU"/>
        </w:rPr>
        <w:t xml:space="preserve"> члена Совета из </w:t>
      </w:r>
      <w:r>
        <w:rPr>
          <w:rFonts w:cs="Times New Roman"/>
          <w:color w:val="00A933"/>
          <w:sz w:val="24"/>
          <w:szCs w:val="24"/>
          <w:lang w:val="ru-RU"/>
        </w:rPr>
        <w:t>….</w:t>
      </w:r>
      <w:r>
        <w:rPr>
          <w:lang w:val="ru-RU"/>
        </w:rPr>
        <w:t xml:space="preserve">. Результаты голосования: «за» – </w:t>
      </w:r>
      <w:r>
        <w:rPr>
          <w:color w:val="008E00"/>
          <w:lang w:val="ru-RU"/>
        </w:rPr>
        <w:t>ХХ</w:t>
      </w:r>
      <w:r>
        <w:rPr>
          <w:lang w:val="ru-RU"/>
        </w:rPr>
        <w:t xml:space="preserve">; «против» – </w:t>
      </w:r>
      <w:r>
        <w:rPr>
          <w:rFonts w:cs="Times New Roman"/>
          <w:color w:val="00A933"/>
          <w:sz w:val="24"/>
          <w:szCs w:val="24"/>
          <w:lang w:val="ru-RU"/>
        </w:rPr>
        <w:t>….</w:t>
      </w:r>
      <w:r>
        <w:rPr>
          <w:lang w:val="ru-RU"/>
        </w:rPr>
        <w:t xml:space="preserve">; «воздержалось» – </w:t>
      </w:r>
      <w:r>
        <w:rPr>
          <w:rFonts w:cs="Times New Roman"/>
          <w:color w:val="00A933"/>
          <w:sz w:val="24"/>
          <w:szCs w:val="24"/>
          <w:lang w:val="ru-RU"/>
        </w:rPr>
        <w:t>….</w:t>
      </w:r>
      <w:r>
        <w:rPr>
          <w:lang w:val="ru-RU"/>
        </w:rPr>
        <w:t xml:space="preserve">. Протокол № от </w:t>
      </w:r>
      <w:r>
        <w:rPr>
          <w:color w:val="008E00"/>
          <w:lang w:val="ru-RU"/>
        </w:rPr>
        <w:t>« » ______ 20__ г.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</w:tabs>
        <w:suppressAutoHyphens w:val="false"/>
        <w:spacing w:before="120" w:after="0"/>
        <w:jc w:val="both"/>
        <w:rPr/>
      </w:pPr>
      <w:r>
        <w:rPr>
          <w:rFonts w:eastAsia="Arial Unicode MS" w:cs="Arial Unicode MS"/>
          <w:b w:val="false"/>
          <w:bCs w:val="false"/>
          <w:i w:val="false"/>
          <w:iCs w:val="false"/>
          <w:lang w:val="ru-RU"/>
        </w:rPr>
        <w:t xml:space="preserve">Председатель координационного совета                                             </w:t>
      </w:r>
      <w:bookmarkStart w:id="0" w:name="__DdeLink__197_1537860875"/>
      <w:r>
        <w:rPr>
          <w:rFonts w:eastAsia="Arial Unicode MS" w:cs="Arial Unicode MS"/>
          <w:b w:val="false"/>
          <w:bCs w:val="false"/>
          <w:i w:val="false"/>
          <w:iCs w:val="false"/>
          <w:lang w:val="ru-RU"/>
        </w:rPr>
        <w:t>И.О. Фамилия</w:t>
      </w:r>
      <w:bookmarkEnd w:id="0"/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</w:tabs>
        <w:suppressAutoHyphens w:val="false"/>
        <w:spacing w:before="120" w:after="0"/>
        <w:jc w:val="both"/>
        <w:rPr>
          <w:rFonts w:eastAsia="Arial Unicode MS" w:cs="Arial Unicode MS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Arial Unicode MS" w:cs="Arial Unicode MS"/>
          <w:b w:val="false"/>
          <w:bCs w:val="false"/>
          <w:i w:val="false"/>
          <w:iCs w:val="false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</w:tabs>
        <w:suppressAutoHyphens w:val="false"/>
        <w:spacing w:before="120" w:after="0"/>
        <w:jc w:val="both"/>
        <w:rPr/>
      </w:pPr>
      <w:r>
        <w:rPr>
          <w:rFonts w:eastAsia="Arial Unicode MS" w:cs="Arial Unicode MS"/>
          <w:b w:val="false"/>
          <w:bCs w:val="false"/>
          <w:i w:val="false"/>
          <w:iCs w:val="false"/>
          <w:color w:val="00A933"/>
          <w:lang w:val="ru-RU"/>
        </w:rPr>
        <w:t>Начальник Отдела/лаборатории ГАИШ (где работает соискатель) И.О. Фамилия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</w:tabs>
        <w:suppressAutoHyphens w:val="false"/>
        <w:spacing w:before="120" w:after="0"/>
        <w:jc w:val="both"/>
        <w:rPr>
          <w:rFonts w:eastAsia="Arial Unicode MS" w:cs="Arial Unicode MS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Arial Unicode MS" w:cs="Arial Unicode MS"/>
          <w:b w:val="false"/>
          <w:bCs w:val="false"/>
          <w:i w:val="false"/>
          <w:iCs w:val="false"/>
        </w:rPr>
      </w:r>
    </w:p>
    <w:p>
      <w:pPr>
        <w:pStyle w:val="Heading5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</w:tabs>
        <w:suppressAutoHyphens w:val="false"/>
        <w:spacing w:before="120" w:after="0"/>
        <w:jc w:val="both"/>
        <w:rPr/>
      </w:pPr>
      <w:r>
        <w:rPr>
          <w:rFonts w:eastAsia="Arial Unicode MS" w:cs="Arial Unicode MS"/>
          <w:b w:val="false"/>
          <w:bCs w:val="false"/>
          <w:i w:val="false"/>
          <w:iCs w:val="false"/>
          <w:sz w:val="24"/>
          <w:szCs w:val="24"/>
          <w:lang w:val="ru-RU"/>
        </w:rPr>
        <w:t xml:space="preserve">И.о. директора ГАИШ МГУ </w:t>
        <w:tab/>
        <w:tab/>
        <w:tab/>
        <w:tab/>
        <w:t xml:space="preserve">          проф. К.А.</w:t>
      </w:r>
      <w:r>
        <w:rPr>
          <w:rFonts w:eastAsia="Calibri" w:cs="Calibri"/>
          <w:b w:val="false"/>
          <w:bCs w:val="false"/>
          <w:i w:val="false"/>
          <w:iCs w:val="false"/>
          <w:sz w:val="24"/>
          <w:szCs w:val="24"/>
          <w:lang w:val="ru-RU"/>
        </w:rPr>
        <w:t> Постнов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97" w:right="1797" w:header="720" w:top="1440" w:footer="709" w:bottom="1440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8640"/>
        <w:tab w:val="center" w:pos="4320" w:leader="none"/>
        <w:tab w:val="right" w:pos="8286" w:leader="none"/>
      </w:tabs>
      <w:ind w:left="0" w:right="360" w:hanging="0"/>
      <w:rPr>
        <w:lang w:val="ru-RU"/>
      </w:rPr>
    </w:pPr>
    <w:r>
      <w:rPr>
        <w:lang w:val="ru-RU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bidi w:val="0"/>
      <w:jc w:val="left"/>
      <w:rPr>
        <w:lang w:val="ru-RU"/>
      </w:rPr>
    </w:pPr>
    <w:r>
      <w:rPr>
        <w:lang w:val="ru-RU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bidi w:val="0"/>
      <w:jc w:val="left"/>
      <w:rPr>
        <w:lang w:val="ru-RU"/>
      </w:rPr>
    </w:pPr>
    <w:r>
      <w:rPr>
        <w:lang w:val="ru-RU"/>
      </w:rPr>
      <mc:AlternateContent>
        <mc:Choice Requires="wps">
          <w:drawing>
            <wp:anchor behindDoc="1" distT="152400" distB="152400" distL="152400" distR="152400" simplePos="0" locked="0" layoutInCell="1" allowOverlap="1" relativeHeight="2">
              <wp:simplePos x="0" y="0"/>
              <wp:positionH relativeFrom="page">
                <wp:posOffset>6343015</wp:posOffset>
              </wp:positionH>
              <wp:positionV relativeFrom="page">
                <wp:posOffset>10013950</wp:posOffset>
              </wp:positionV>
              <wp:extent cx="78740" cy="189865"/>
              <wp:effectExtent l="0" t="0" r="0" b="0"/>
              <wp:wrapNone/>
              <wp:docPr id="1" name="officeArt objec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8936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fficeArt object" stroked="f" style="position:absolute;margin-left:499.45pt;margin-top:788.5pt;width:6.1pt;height:14.85pt;mso-position-horizontal-relative:page;mso-position-vertical-relative:page">
              <w10:wrap type="square"/>
              <v:fill o:detectmouseclick="t" on="false"/>
              <v:stroke color="#3465a4" weight="1260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bidi w:val="0"/>
      <w:jc w:val="left"/>
      <w:rPr>
        <w:lang w:val="ru-RU"/>
      </w:rPr>
    </w:pPr>
    <w:r>
      <w:rPr>
        <w:lang w:val="ru-RU"/>
      </w:rPr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vertAlign w:val="baseline"/>
      <w:lang w:val="ru-RU" w:eastAsia="en-US" w:bidi="ar-SA"/>
    </w:rPr>
  </w:style>
  <w:style w:type="paragraph" w:styleId="Heading5">
    <w:name w:val="Heading 5"/>
    <w:basedOn w:val="Normal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0"/>
      <w:sz w:val="20"/>
      <w:szCs w:val="20"/>
      <w:u w:val="none" w:color="000000"/>
      <w:vertAlign w:val="baseline"/>
    </w:rPr>
  </w:style>
  <w:style w:type="character" w:styleId="DefaultParagraphFont" w:default="1">
    <w:name w:val="Default Paragraph Font"/>
    <w:qFormat/>
    <w:rPr/>
  </w:style>
  <w:style w:type="character" w:styleId="InternetLink">
    <w:name w:val="Internet Link"/>
    <w:rPr>
      <w:u w:val="single" w:color="FFFF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Style13">
    <w:name w:val="Колонтитулы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ru-RU" w:eastAsia="zh-CN" w:bidi="hi-IN"/>
    </w:rPr>
  </w:style>
  <w:style w:type="paragraph" w:styleId="Footer">
    <w:name w:val="Footer"/>
    <w:basedOn w:val="Normal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pos="4320" w:leader="none"/>
        <w:tab w:val="right" w:pos="8640" w:leader="none"/>
      </w:tabs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 w:color="000000"/>
      <w:vertAlign w:val="baseline"/>
    </w:rPr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Normal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LibreOffice/6.1.3.2$MacOSX_X86_64 LibreOffice_project/86daf60bf00efa86ad547e59e09d6bb77c699acb</Application>
  <Pages>2</Pages>
  <Words>404</Words>
  <Characters>3148</Characters>
  <CharactersWithSpaces>3726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2019-02-18T18:42:28Z</dcterms:modified>
  <cp:revision>5</cp:revision>
  <dc:subject/>
  <dc:title/>
</cp:coreProperties>
</file>