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D379" w14:textId="2A2332E8" w:rsidR="006355B5" w:rsidRPr="007B029E" w:rsidRDefault="006355B5" w:rsidP="006355B5">
      <w:pPr>
        <w:jc w:val="center"/>
        <w:rPr>
          <w:b/>
          <w:color w:val="000000" w:themeColor="text1"/>
          <w:sz w:val="27"/>
          <w:szCs w:val="27"/>
          <w:lang w:val="x-none" w:eastAsia="x-none"/>
        </w:rPr>
      </w:pPr>
      <w:r w:rsidRPr="007B029E">
        <w:rPr>
          <w:b/>
          <w:color w:val="000000"/>
          <w:sz w:val="27"/>
          <w:szCs w:val="27"/>
          <w:lang w:val="x-none" w:eastAsia="x-none"/>
        </w:rPr>
        <w:t>О</w:t>
      </w:r>
      <w:r w:rsidR="00D03ACA">
        <w:rPr>
          <w:b/>
          <w:color w:val="000000"/>
          <w:sz w:val="27"/>
          <w:szCs w:val="27"/>
          <w:lang w:eastAsia="x-none"/>
        </w:rPr>
        <w:t xml:space="preserve"> проведении в 2019</w:t>
      </w:r>
      <w:r w:rsidR="002B640E">
        <w:rPr>
          <w:b/>
          <w:color w:val="000000"/>
          <w:sz w:val="27"/>
          <w:szCs w:val="27"/>
          <w:lang w:eastAsia="x-none"/>
        </w:rPr>
        <w:t xml:space="preserve"> году </w:t>
      </w:r>
      <w:r w:rsidR="00D03ACA">
        <w:rPr>
          <w:b/>
          <w:color w:val="000000"/>
          <w:sz w:val="27"/>
          <w:szCs w:val="27"/>
          <w:lang w:eastAsia="x-none"/>
        </w:rPr>
        <w:t xml:space="preserve">номинации «Выдающиеся публикации» </w:t>
      </w:r>
      <w:r w:rsidRPr="007B029E">
        <w:rPr>
          <w:b/>
          <w:color w:val="000000" w:themeColor="text1"/>
          <w:sz w:val="27"/>
          <w:szCs w:val="27"/>
          <w:lang w:val="x-none" w:eastAsia="x-none"/>
        </w:rPr>
        <w:t>Конкурс</w:t>
      </w:r>
      <w:r w:rsidR="002B640E">
        <w:rPr>
          <w:b/>
          <w:color w:val="000000" w:themeColor="text1"/>
          <w:sz w:val="27"/>
          <w:szCs w:val="27"/>
          <w:lang w:eastAsia="x-none"/>
        </w:rPr>
        <w:t>а</w:t>
      </w:r>
      <w:r w:rsidRPr="007B029E">
        <w:rPr>
          <w:b/>
          <w:color w:val="000000" w:themeColor="text1"/>
          <w:sz w:val="27"/>
          <w:szCs w:val="27"/>
          <w:lang w:val="x-none" w:eastAsia="x-none"/>
        </w:rPr>
        <w:t xml:space="preserve"> работ, способствующих решению задач </w:t>
      </w:r>
      <w:r w:rsidR="006A2E52">
        <w:rPr>
          <w:b/>
          <w:color w:val="000000" w:themeColor="text1"/>
          <w:sz w:val="27"/>
          <w:szCs w:val="27"/>
          <w:lang w:val="x-none" w:eastAsia="x-none"/>
        </w:rPr>
        <w:br/>
      </w:r>
      <w:r w:rsidRPr="007B029E">
        <w:rPr>
          <w:b/>
          <w:color w:val="000000" w:themeColor="text1"/>
          <w:sz w:val="27"/>
          <w:szCs w:val="27"/>
          <w:lang w:val="x-none" w:eastAsia="x-none"/>
        </w:rPr>
        <w:t>Программы развития Московского университета</w:t>
      </w:r>
    </w:p>
    <w:p w14:paraId="4D5191C9" w14:textId="77777777" w:rsidR="006355B5" w:rsidRPr="007B029E" w:rsidRDefault="006355B5" w:rsidP="006355B5">
      <w:pPr>
        <w:jc w:val="center"/>
        <w:rPr>
          <w:b/>
          <w:color w:val="000000" w:themeColor="text1"/>
          <w:sz w:val="27"/>
          <w:szCs w:val="27"/>
          <w:lang w:val="x-none" w:eastAsia="x-none"/>
        </w:rPr>
      </w:pPr>
    </w:p>
    <w:p w14:paraId="6B1A16BE" w14:textId="291DFB3B" w:rsidR="005F10A3" w:rsidRDefault="00815F0F" w:rsidP="005F10A3">
      <w:pPr>
        <w:pStyle w:val="2"/>
        <w:spacing w:line="276" w:lineRule="auto"/>
        <w:rPr>
          <w:color w:val="000000" w:themeColor="text1"/>
          <w:sz w:val="27"/>
          <w:szCs w:val="27"/>
          <w:lang w:val="ru-RU"/>
        </w:rPr>
      </w:pPr>
      <w:r>
        <w:rPr>
          <w:color w:val="000000" w:themeColor="text1"/>
          <w:sz w:val="27"/>
          <w:szCs w:val="27"/>
          <w:lang w:val="ru-RU"/>
        </w:rPr>
        <w:t>В целях</w:t>
      </w:r>
      <w:r w:rsidR="005F2CA8" w:rsidRPr="007B029E">
        <w:rPr>
          <w:color w:val="000000" w:themeColor="text1"/>
          <w:sz w:val="27"/>
          <w:szCs w:val="27"/>
        </w:rPr>
        <w:t xml:space="preserve"> </w:t>
      </w:r>
      <w:r w:rsidR="005F10A3" w:rsidRPr="007B029E">
        <w:rPr>
          <w:color w:val="000000" w:themeColor="text1"/>
          <w:sz w:val="27"/>
          <w:szCs w:val="27"/>
        </w:rPr>
        <w:t xml:space="preserve">поощрения сотрудников Московского университета, добившихся </w:t>
      </w:r>
      <w:r w:rsidR="005F10A3" w:rsidRPr="00DC41BE">
        <w:rPr>
          <w:color w:val="000000" w:themeColor="text1"/>
          <w:sz w:val="27"/>
          <w:szCs w:val="27"/>
          <w:lang w:val="ru-RU"/>
        </w:rPr>
        <w:t>значительных</w:t>
      </w:r>
      <w:r w:rsidR="005F10A3" w:rsidRPr="00DC41BE">
        <w:rPr>
          <w:color w:val="000000" w:themeColor="text1"/>
          <w:sz w:val="27"/>
          <w:szCs w:val="27"/>
        </w:rPr>
        <w:t xml:space="preserve"> результатов в образовательной и научно-исследовательской деятельности в рамках перспективных направлений развития Московского университета и внесших </w:t>
      </w:r>
      <w:r w:rsidR="005F10A3" w:rsidRPr="00DC41BE">
        <w:rPr>
          <w:color w:val="000000" w:themeColor="text1"/>
          <w:sz w:val="27"/>
          <w:szCs w:val="27"/>
          <w:lang w:val="ru-RU"/>
        </w:rPr>
        <w:t>существенный</w:t>
      </w:r>
      <w:r w:rsidR="005F10A3" w:rsidRPr="00DC41BE">
        <w:rPr>
          <w:color w:val="000000" w:themeColor="text1"/>
          <w:sz w:val="27"/>
          <w:szCs w:val="27"/>
        </w:rPr>
        <w:t xml:space="preserve"> вклад в реализацию </w:t>
      </w:r>
      <w:r w:rsidR="005F10A3" w:rsidRPr="00DC41BE">
        <w:rPr>
          <w:color w:val="000000" w:themeColor="text1"/>
          <w:sz w:val="27"/>
          <w:szCs w:val="27"/>
          <w:lang w:val="ru-RU"/>
        </w:rPr>
        <w:t xml:space="preserve">задачи </w:t>
      </w:r>
      <w:r w:rsidR="005F10A3" w:rsidRPr="00DC41BE">
        <w:rPr>
          <w:color w:val="000000" w:themeColor="text1"/>
          <w:sz w:val="27"/>
          <w:szCs w:val="27"/>
          <w:lang w:val="en-US"/>
        </w:rPr>
        <w:t>VI</w:t>
      </w:r>
      <w:r w:rsidR="005F10A3" w:rsidRPr="00DC41BE">
        <w:rPr>
          <w:color w:val="000000" w:themeColor="text1"/>
          <w:sz w:val="27"/>
          <w:szCs w:val="27"/>
          <w:lang w:val="ru-RU"/>
        </w:rPr>
        <w:t xml:space="preserve">. «Системное повышение международной конкурентоспособности Московского университета среди ведущих мировых научно-образовательных центров» (мероприятия 25-27) </w:t>
      </w:r>
      <w:r w:rsidR="005F10A3" w:rsidRPr="00DC41BE">
        <w:rPr>
          <w:color w:val="000000" w:themeColor="text1"/>
          <w:sz w:val="27"/>
          <w:szCs w:val="27"/>
        </w:rPr>
        <w:t>Программы развития Московского университета</w:t>
      </w:r>
      <w:r w:rsidR="005F10A3" w:rsidRPr="00DC41BE">
        <w:rPr>
          <w:color w:val="000000" w:themeColor="text1"/>
          <w:sz w:val="27"/>
          <w:szCs w:val="27"/>
          <w:lang w:val="ru-RU"/>
        </w:rPr>
        <w:t>,</w:t>
      </w:r>
    </w:p>
    <w:p w14:paraId="7E3BC153" w14:textId="77777777" w:rsidR="00FD6AB9" w:rsidRPr="00FD6AB9" w:rsidRDefault="00FD6AB9" w:rsidP="005F10A3">
      <w:pPr>
        <w:pStyle w:val="2"/>
        <w:spacing w:line="276" w:lineRule="auto"/>
        <w:rPr>
          <w:sz w:val="24"/>
          <w:lang w:val="ru-RU"/>
        </w:rPr>
      </w:pPr>
    </w:p>
    <w:p w14:paraId="022AC77C" w14:textId="55748483" w:rsidR="005F10A3" w:rsidRDefault="005F10A3" w:rsidP="005F10A3">
      <w:pPr>
        <w:pStyle w:val="2"/>
        <w:spacing w:line="276" w:lineRule="auto"/>
        <w:ind w:firstLine="0"/>
        <w:rPr>
          <w:sz w:val="27"/>
          <w:szCs w:val="27"/>
        </w:rPr>
      </w:pPr>
      <w:r w:rsidRPr="00DC41BE">
        <w:rPr>
          <w:sz w:val="27"/>
          <w:szCs w:val="27"/>
        </w:rPr>
        <w:t>п р и к а з ы в а ю:</w:t>
      </w:r>
    </w:p>
    <w:p w14:paraId="720C7D10" w14:textId="77777777" w:rsidR="00FD6AB9" w:rsidRPr="00FD6AB9" w:rsidRDefault="00FD6AB9" w:rsidP="005F10A3">
      <w:pPr>
        <w:pStyle w:val="2"/>
        <w:spacing w:line="276" w:lineRule="auto"/>
        <w:ind w:firstLine="0"/>
        <w:rPr>
          <w:sz w:val="24"/>
        </w:rPr>
      </w:pPr>
      <w:bookmarkStart w:id="0" w:name="_GoBack"/>
      <w:bookmarkEnd w:id="0"/>
    </w:p>
    <w:p w14:paraId="243E1419" w14:textId="16F5C432" w:rsidR="005F10A3" w:rsidRPr="005F10A3" w:rsidRDefault="005F10A3" w:rsidP="005F10A3">
      <w:pPr>
        <w:pStyle w:val="2"/>
        <w:numPr>
          <w:ilvl w:val="0"/>
          <w:numId w:val="3"/>
        </w:numPr>
        <w:tabs>
          <w:tab w:val="left" w:pos="1134"/>
        </w:tabs>
        <w:spacing w:line="276" w:lineRule="auto"/>
        <w:ind w:left="0" w:firstLine="851"/>
        <w:rPr>
          <w:sz w:val="27"/>
          <w:szCs w:val="27"/>
        </w:rPr>
      </w:pPr>
      <w:r w:rsidRPr="00DC41BE">
        <w:rPr>
          <w:sz w:val="27"/>
          <w:szCs w:val="27"/>
          <w:lang w:val="ru-RU"/>
        </w:rPr>
        <w:t xml:space="preserve">Провести в 2019 году </w:t>
      </w:r>
      <w:r w:rsidRPr="00DC41BE">
        <w:rPr>
          <w:sz w:val="27"/>
          <w:szCs w:val="27"/>
        </w:rPr>
        <w:t xml:space="preserve">Конкурс работ, способствующих </w:t>
      </w:r>
      <w:r w:rsidRPr="00DC41BE">
        <w:rPr>
          <w:sz w:val="27"/>
          <w:szCs w:val="27"/>
          <w:lang w:val="ru-RU"/>
        </w:rPr>
        <w:t>решению задач</w:t>
      </w:r>
      <w:r w:rsidRPr="00DC41BE">
        <w:rPr>
          <w:sz w:val="27"/>
          <w:szCs w:val="27"/>
        </w:rPr>
        <w:t xml:space="preserve"> Программы развития Московского университета</w:t>
      </w:r>
      <w:r>
        <w:rPr>
          <w:sz w:val="27"/>
          <w:szCs w:val="27"/>
          <w:lang w:val="ru-RU"/>
        </w:rPr>
        <w:t xml:space="preserve"> в номинации «Выдающиеся публикации» </w:t>
      </w:r>
      <w:r w:rsidRPr="007B029E">
        <w:rPr>
          <w:sz w:val="27"/>
          <w:szCs w:val="27"/>
        </w:rPr>
        <w:t>(далее -</w:t>
      </w:r>
      <w:r>
        <w:rPr>
          <w:sz w:val="27"/>
          <w:szCs w:val="27"/>
          <w:lang w:val="ru-RU"/>
        </w:rPr>
        <w:t xml:space="preserve"> </w:t>
      </w:r>
      <w:r w:rsidRPr="007B029E">
        <w:rPr>
          <w:sz w:val="27"/>
          <w:szCs w:val="27"/>
        </w:rPr>
        <w:t>«Конкурс»</w:t>
      </w:r>
      <w:r>
        <w:rPr>
          <w:sz w:val="27"/>
          <w:szCs w:val="27"/>
          <w:lang w:val="ru-RU"/>
        </w:rPr>
        <w:t>).</w:t>
      </w:r>
      <w:r w:rsidRPr="00B239D5">
        <w:rPr>
          <w:sz w:val="27"/>
          <w:szCs w:val="27"/>
          <w:lang w:val="ru-RU"/>
        </w:rPr>
        <w:t xml:space="preserve"> </w:t>
      </w:r>
    </w:p>
    <w:p w14:paraId="716DAB8E" w14:textId="3B9E6649" w:rsidR="00FA2E2D" w:rsidRPr="005F10A3" w:rsidRDefault="005F2CA8" w:rsidP="005F10A3">
      <w:pPr>
        <w:pStyle w:val="2"/>
        <w:numPr>
          <w:ilvl w:val="0"/>
          <w:numId w:val="3"/>
        </w:numPr>
        <w:tabs>
          <w:tab w:val="left" w:pos="1134"/>
        </w:tabs>
        <w:spacing w:line="276" w:lineRule="auto"/>
        <w:ind w:left="0" w:firstLine="851"/>
        <w:rPr>
          <w:sz w:val="27"/>
          <w:szCs w:val="27"/>
        </w:rPr>
      </w:pPr>
      <w:r w:rsidRPr="007B029E">
        <w:rPr>
          <w:sz w:val="27"/>
          <w:szCs w:val="27"/>
        </w:rPr>
        <w:t xml:space="preserve">Утвердить Положение о </w:t>
      </w:r>
      <w:r w:rsidR="005F10A3" w:rsidRPr="005F10A3">
        <w:rPr>
          <w:sz w:val="27"/>
          <w:szCs w:val="27"/>
        </w:rPr>
        <w:t xml:space="preserve">номинации «Выдающиеся публикации» </w:t>
      </w:r>
      <w:r w:rsidRPr="007B029E">
        <w:rPr>
          <w:sz w:val="27"/>
          <w:szCs w:val="27"/>
        </w:rPr>
        <w:t>Конкурс</w:t>
      </w:r>
      <w:r w:rsidR="005F10A3">
        <w:rPr>
          <w:sz w:val="27"/>
          <w:szCs w:val="27"/>
          <w:lang w:val="ru-RU"/>
        </w:rPr>
        <w:t>а</w:t>
      </w:r>
      <w:r w:rsidRPr="007B029E">
        <w:rPr>
          <w:sz w:val="27"/>
          <w:szCs w:val="27"/>
        </w:rPr>
        <w:t xml:space="preserve"> работ, способствующих </w:t>
      </w:r>
      <w:r w:rsidR="00B3696A" w:rsidRPr="007B029E">
        <w:rPr>
          <w:sz w:val="27"/>
          <w:szCs w:val="27"/>
          <w:lang w:val="ru-RU"/>
        </w:rPr>
        <w:t>решению задач</w:t>
      </w:r>
      <w:r w:rsidRPr="007B029E">
        <w:rPr>
          <w:sz w:val="27"/>
          <w:szCs w:val="27"/>
        </w:rPr>
        <w:t xml:space="preserve"> Программы развития Московского университета</w:t>
      </w:r>
      <w:r w:rsidR="00E875D9" w:rsidRPr="007B029E">
        <w:rPr>
          <w:sz w:val="27"/>
          <w:szCs w:val="27"/>
          <w:lang w:val="ru-RU"/>
        </w:rPr>
        <w:t>, проводимого в 201</w:t>
      </w:r>
      <w:r w:rsidR="005F10A3">
        <w:rPr>
          <w:sz w:val="27"/>
          <w:szCs w:val="27"/>
          <w:lang w:val="ru-RU"/>
        </w:rPr>
        <w:t>9</w:t>
      </w:r>
      <w:r w:rsidR="00E875D9" w:rsidRPr="007B029E">
        <w:rPr>
          <w:sz w:val="27"/>
          <w:szCs w:val="27"/>
          <w:lang w:val="ru-RU"/>
        </w:rPr>
        <w:t xml:space="preserve"> году</w:t>
      </w:r>
      <w:r w:rsidRPr="007B029E">
        <w:rPr>
          <w:sz w:val="27"/>
          <w:szCs w:val="27"/>
        </w:rPr>
        <w:t xml:space="preserve"> (далее - «Положение» и «Конкурс»)</w:t>
      </w:r>
      <w:r w:rsidR="00E875D9" w:rsidRPr="007B029E">
        <w:rPr>
          <w:sz w:val="27"/>
          <w:szCs w:val="27"/>
          <w:lang w:val="ru-RU"/>
        </w:rPr>
        <w:t>,</w:t>
      </w:r>
      <w:r w:rsidRPr="007B029E">
        <w:rPr>
          <w:sz w:val="27"/>
          <w:szCs w:val="27"/>
        </w:rPr>
        <w:t xml:space="preserve"> в соответствии с приложением 1 к настоящему приказу</w:t>
      </w:r>
      <w:r w:rsidR="00FA2E2D" w:rsidRPr="007B029E">
        <w:rPr>
          <w:sz w:val="27"/>
          <w:szCs w:val="27"/>
          <w:lang w:val="ru-RU"/>
        </w:rPr>
        <w:t>.</w:t>
      </w:r>
    </w:p>
    <w:p w14:paraId="6FCA0F0A" w14:textId="77777777" w:rsidR="001C1466" w:rsidRPr="008F08A4" w:rsidRDefault="001C1466" w:rsidP="001C1466">
      <w:pPr>
        <w:pStyle w:val="2"/>
        <w:numPr>
          <w:ilvl w:val="0"/>
          <w:numId w:val="3"/>
        </w:numPr>
        <w:tabs>
          <w:tab w:val="left" w:pos="1134"/>
        </w:tabs>
        <w:ind w:left="0" w:firstLine="851"/>
        <w:rPr>
          <w:sz w:val="27"/>
          <w:szCs w:val="27"/>
        </w:rPr>
      </w:pPr>
      <w:r w:rsidRPr="008F08A4">
        <w:rPr>
          <w:color w:val="000000"/>
          <w:sz w:val="27"/>
          <w:szCs w:val="27"/>
        </w:rPr>
        <w:t xml:space="preserve">Утвердить состав Комиссии по </w:t>
      </w:r>
      <w:r w:rsidRPr="008F08A4">
        <w:rPr>
          <w:color w:val="000000"/>
          <w:sz w:val="27"/>
          <w:szCs w:val="27"/>
          <w:lang w:val="ru-RU"/>
        </w:rPr>
        <w:t xml:space="preserve">подготовке и </w:t>
      </w:r>
      <w:r w:rsidRPr="008F08A4">
        <w:rPr>
          <w:color w:val="000000"/>
          <w:sz w:val="27"/>
          <w:szCs w:val="27"/>
        </w:rPr>
        <w:t xml:space="preserve">проведению Конкурса </w:t>
      </w:r>
      <w:r w:rsidRPr="008F08A4">
        <w:rPr>
          <w:sz w:val="27"/>
          <w:szCs w:val="27"/>
          <w:lang w:val="ru-RU"/>
        </w:rPr>
        <w:t>в</w:t>
      </w:r>
      <w:r w:rsidRPr="008F08A4">
        <w:rPr>
          <w:sz w:val="27"/>
          <w:szCs w:val="27"/>
        </w:rPr>
        <w:t xml:space="preserve"> номинации «Выдающиеся научные школы» </w:t>
      </w:r>
      <w:r w:rsidRPr="008F08A4">
        <w:rPr>
          <w:color w:val="000000"/>
          <w:sz w:val="27"/>
          <w:szCs w:val="27"/>
        </w:rPr>
        <w:t>(далее – «Комиссия») в соответствии с приложени</w:t>
      </w:r>
      <w:r w:rsidRPr="008F08A4">
        <w:rPr>
          <w:color w:val="000000"/>
          <w:sz w:val="27"/>
          <w:szCs w:val="27"/>
          <w:lang w:val="ru-RU"/>
        </w:rPr>
        <w:t>ем</w:t>
      </w:r>
      <w:r w:rsidRPr="008F08A4">
        <w:rPr>
          <w:color w:val="000000"/>
          <w:sz w:val="27"/>
          <w:szCs w:val="27"/>
        </w:rPr>
        <w:t xml:space="preserve"> 2 к приказу №____</w:t>
      </w:r>
      <w:r w:rsidRPr="008F08A4">
        <w:rPr>
          <w:color w:val="000000"/>
          <w:sz w:val="27"/>
          <w:szCs w:val="27"/>
          <w:lang w:val="ru-RU"/>
        </w:rPr>
        <w:t>___</w:t>
      </w:r>
      <w:r w:rsidRPr="008F08A4">
        <w:rPr>
          <w:color w:val="000000"/>
          <w:sz w:val="27"/>
          <w:szCs w:val="27"/>
        </w:rPr>
        <w:t>от ________2019 года</w:t>
      </w:r>
      <w:r w:rsidRPr="008F08A4">
        <w:rPr>
          <w:color w:val="000000"/>
          <w:sz w:val="27"/>
          <w:szCs w:val="27"/>
          <w:lang w:val="ru-RU"/>
        </w:rPr>
        <w:t xml:space="preserve"> («О проведении в 2019 году Конкурса работ, способствующих решению задач Программы развития Московского университета»)</w:t>
      </w:r>
      <w:r w:rsidRPr="008F08A4">
        <w:rPr>
          <w:color w:val="000000"/>
          <w:sz w:val="27"/>
          <w:szCs w:val="27"/>
        </w:rPr>
        <w:t>.</w:t>
      </w:r>
    </w:p>
    <w:p w14:paraId="257B080D" w14:textId="77777777" w:rsidR="005F2CA8" w:rsidRPr="007B029E" w:rsidRDefault="005F2CA8" w:rsidP="005F10A3">
      <w:pPr>
        <w:pStyle w:val="2"/>
        <w:numPr>
          <w:ilvl w:val="0"/>
          <w:numId w:val="3"/>
        </w:numPr>
        <w:tabs>
          <w:tab w:val="left" w:pos="1134"/>
        </w:tabs>
        <w:spacing w:line="276" w:lineRule="auto"/>
        <w:ind w:left="0" w:firstLine="851"/>
        <w:rPr>
          <w:sz w:val="27"/>
          <w:szCs w:val="27"/>
        </w:rPr>
      </w:pPr>
      <w:r w:rsidRPr="007B029E">
        <w:rPr>
          <w:sz w:val="27"/>
          <w:szCs w:val="27"/>
        </w:rPr>
        <w:t>Деканам факультетов, директорам институтов</w:t>
      </w:r>
      <w:r w:rsidR="00F15505" w:rsidRPr="007B029E">
        <w:rPr>
          <w:sz w:val="27"/>
          <w:szCs w:val="27"/>
          <w:lang w:val="ru-RU"/>
        </w:rPr>
        <w:t xml:space="preserve">, </w:t>
      </w:r>
      <w:r w:rsidRPr="007B029E">
        <w:rPr>
          <w:sz w:val="27"/>
          <w:szCs w:val="27"/>
        </w:rPr>
        <w:t>центров</w:t>
      </w:r>
      <w:r w:rsidR="00F15505" w:rsidRPr="007B029E">
        <w:rPr>
          <w:sz w:val="27"/>
          <w:szCs w:val="27"/>
          <w:lang w:val="ru-RU"/>
        </w:rPr>
        <w:t xml:space="preserve">, </w:t>
      </w:r>
      <w:r w:rsidR="00FB0AEB" w:rsidRPr="007B029E">
        <w:rPr>
          <w:sz w:val="27"/>
          <w:szCs w:val="27"/>
          <w:lang w:val="ru-RU"/>
        </w:rPr>
        <w:t xml:space="preserve">музеев, </w:t>
      </w:r>
      <w:r w:rsidR="00F15505" w:rsidRPr="007B029E">
        <w:rPr>
          <w:sz w:val="27"/>
          <w:szCs w:val="27"/>
          <w:lang w:val="ru-RU"/>
        </w:rPr>
        <w:t xml:space="preserve">общеуниверситетских кафедр и научной библиотеки </w:t>
      </w:r>
      <w:r w:rsidRPr="007B029E">
        <w:rPr>
          <w:sz w:val="27"/>
          <w:szCs w:val="27"/>
        </w:rPr>
        <w:t xml:space="preserve">Московского университета информировать научно-педагогический состав подразделений о порядке участия сотрудников МГУ в </w:t>
      </w:r>
      <w:r w:rsidR="006355B5" w:rsidRPr="007B029E">
        <w:rPr>
          <w:sz w:val="27"/>
          <w:szCs w:val="27"/>
          <w:lang w:val="ru-RU"/>
        </w:rPr>
        <w:t xml:space="preserve">предстоящем </w:t>
      </w:r>
      <w:r w:rsidRPr="007B029E">
        <w:rPr>
          <w:sz w:val="27"/>
          <w:szCs w:val="27"/>
        </w:rPr>
        <w:t>Конкурсе</w:t>
      </w:r>
      <w:r w:rsidR="003A2DB6" w:rsidRPr="007B029E">
        <w:rPr>
          <w:sz w:val="27"/>
          <w:szCs w:val="27"/>
          <w:lang w:val="ru-RU"/>
        </w:rPr>
        <w:t xml:space="preserve"> и сроках его проведения</w:t>
      </w:r>
      <w:r w:rsidR="00EC40AA" w:rsidRPr="007B029E">
        <w:rPr>
          <w:sz w:val="27"/>
          <w:szCs w:val="27"/>
        </w:rPr>
        <w:t xml:space="preserve">, </w:t>
      </w:r>
      <w:r w:rsidR="00EC40AA" w:rsidRPr="007B029E">
        <w:rPr>
          <w:sz w:val="27"/>
          <w:szCs w:val="27"/>
          <w:lang w:val="ru-RU"/>
        </w:rPr>
        <w:t xml:space="preserve">а также организовать работу по верификации и </w:t>
      </w:r>
      <w:r w:rsidR="00C35C32" w:rsidRPr="007B029E">
        <w:rPr>
          <w:sz w:val="27"/>
          <w:szCs w:val="27"/>
          <w:lang w:val="ru-RU"/>
        </w:rPr>
        <w:t>подтверждению (согласованию) в установленных Положением случаях</w:t>
      </w:r>
      <w:r w:rsidR="00EC40AA" w:rsidRPr="007B029E">
        <w:rPr>
          <w:sz w:val="27"/>
          <w:szCs w:val="27"/>
          <w:lang w:val="ru-RU"/>
        </w:rPr>
        <w:t xml:space="preserve"> информации</w:t>
      </w:r>
      <w:r w:rsidR="00314222" w:rsidRPr="007B029E">
        <w:rPr>
          <w:sz w:val="27"/>
          <w:szCs w:val="27"/>
          <w:lang w:val="ru-RU"/>
        </w:rPr>
        <w:t xml:space="preserve">, свидетельствующей </w:t>
      </w:r>
      <w:r w:rsidR="00EC40AA" w:rsidRPr="007B029E">
        <w:rPr>
          <w:sz w:val="27"/>
          <w:szCs w:val="27"/>
          <w:lang w:val="ru-RU"/>
        </w:rPr>
        <w:t>о достижениях сотрудников подразделений в ИАС «ИСТИНА»</w:t>
      </w:r>
      <w:r w:rsidR="00314222" w:rsidRPr="007B029E">
        <w:rPr>
          <w:sz w:val="27"/>
          <w:szCs w:val="27"/>
          <w:lang w:val="ru-RU"/>
        </w:rPr>
        <w:t>, в том числе, поступившей из</w:t>
      </w:r>
      <w:r w:rsidR="00EC40AA" w:rsidRPr="007B029E">
        <w:rPr>
          <w:sz w:val="27"/>
          <w:szCs w:val="27"/>
          <w:lang w:val="ru-RU"/>
        </w:rPr>
        <w:t xml:space="preserve"> АИС «Педагогическая нагрузка».</w:t>
      </w:r>
    </w:p>
    <w:p w14:paraId="7BF094DD" w14:textId="77777777" w:rsidR="00EC40AA" w:rsidRPr="007B029E" w:rsidRDefault="00EC40AA" w:rsidP="005F10A3">
      <w:pPr>
        <w:pStyle w:val="2"/>
        <w:numPr>
          <w:ilvl w:val="0"/>
          <w:numId w:val="3"/>
        </w:numPr>
        <w:tabs>
          <w:tab w:val="left" w:pos="1134"/>
        </w:tabs>
        <w:spacing w:line="276" w:lineRule="auto"/>
        <w:ind w:left="0" w:firstLine="851"/>
        <w:rPr>
          <w:sz w:val="27"/>
          <w:szCs w:val="27"/>
        </w:rPr>
      </w:pPr>
      <w:r w:rsidRPr="007B029E">
        <w:rPr>
          <w:sz w:val="27"/>
          <w:szCs w:val="27"/>
          <w:lang w:val="ru-RU"/>
        </w:rPr>
        <w:lastRenderedPageBreak/>
        <w:t>Сотрудникам Московского университета</w:t>
      </w:r>
      <w:r w:rsidR="006E6B76" w:rsidRPr="007B029E">
        <w:rPr>
          <w:sz w:val="27"/>
          <w:szCs w:val="27"/>
          <w:lang w:val="ru-RU"/>
        </w:rPr>
        <w:t>, принявшем решение об участии в Конкурсе,</w:t>
      </w:r>
      <w:r w:rsidRPr="007B029E">
        <w:rPr>
          <w:sz w:val="27"/>
          <w:szCs w:val="27"/>
          <w:lang w:val="ru-RU"/>
        </w:rPr>
        <w:t xml:space="preserve"> </w:t>
      </w:r>
      <w:r w:rsidR="004E78C2" w:rsidRPr="007B029E">
        <w:rPr>
          <w:sz w:val="27"/>
          <w:szCs w:val="27"/>
          <w:lang w:val="ru-RU"/>
        </w:rPr>
        <w:t xml:space="preserve">в установленные сроки </w:t>
      </w:r>
      <w:r w:rsidRPr="007B029E">
        <w:rPr>
          <w:sz w:val="27"/>
          <w:szCs w:val="27"/>
          <w:lang w:val="ru-RU"/>
        </w:rPr>
        <w:t xml:space="preserve">актуализировать информацию в ИАС </w:t>
      </w:r>
      <w:r w:rsidRPr="007B029E">
        <w:rPr>
          <w:sz w:val="27"/>
          <w:szCs w:val="27"/>
        </w:rPr>
        <w:t>«ИСТИНА»</w:t>
      </w:r>
      <w:r w:rsidRPr="007B029E">
        <w:rPr>
          <w:sz w:val="27"/>
          <w:szCs w:val="27"/>
          <w:lang w:val="ru-RU"/>
        </w:rPr>
        <w:t xml:space="preserve"> и подписать согласие на участие в </w:t>
      </w:r>
      <w:r w:rsidR="00E945A2" w:rsidRPr="007B029E">
        <w:rPr>
          <w:sz w:val="27"/>
          <w:szCs w:val="27"/>
          <w:lang w:val="ru-RU"/>
        </w:rPr>
        <w:t>Конкурсе</w:t>
      </w:r>
      <w:r w:rsidRPr="007B029E">
        <w:rPr>
          <w:sz w:val="27"/>
          <w:szCs w:val="27"/>
          <w:lang w:val="ru-RU"/>
        </w:rPr>
        <w:t xml:space="preserve">, согласие </w:t>
      </w:r>
      <w:r w:rsidR="00314222" w:rsidRPr="007B029E">
        <w:rPr>
          <w:sz w:val="27"/>
          <w:szCs w:val="27"/>
          <w:lang w:val="ru-RU"/>
        </w:rPr>
        <w:t xml:space="preserve">на обработку </w:t>
      </w:r>
      <w:proofErr w:type="spellStart"/>
      <w:r w:rsidR="00314222" w:rsidRPr="007B029E">
        <w:rPr>
          <w:sz w:val="27"/>
          <w:szCs w:val="27"/>
          <w:lang w:val="ru-RU"/>
        </w:rPr>
        <w:t>наукометрических</w:t>
      </w:r>
      <w:proofErr w:type="spellEnd"/>
      <w:r w:rsidR="00314222" w:rsidRPr="007B029E">
        <w:rPr>
          <w:sz w:val="27"/>
          <w:szCs w:val="27"/>
          <w:lang w:val="ru-RU"/>
        </w:rPr>
        <w:t xml:space="preserve"> и учетных данных в ИАС «ИСТИНА», заполнив соответствующие формы</w:t>
      </w:r>
      <w:r w:rsidRPr="007B029E">
        <w:rPr>
          <w:sz w:val="27"/>
          <w:szCs w:val="27"/>
          <w:lang w:val="ru-RU"/>
        </w:rPr>
        <w:t xml:space="preserve">. </w:t>
      </w:r>
    </w:p>
    <w:p w14:paraId="66BC7864" w14:textId="77777777" w:rsidR="005F10A3" w:rsidRPr="002E450B" w:rsidRDefault="005F10A3" w:rsidP="005F10A3">
      <w:pPr>
        <w:pStyle w:val="2"/>
        <w:numPr>
          <w:ilvl w:val="0"/>
          <w:numId w:val="3"/>
        </w:numPr>
        <w:tabs>
          <w:tab w:val="left" w:pos="1134"/>
        </w:tabs>
        <w:spacing w:line="276" w:lineRule="auto"/>
        <w:ind w:left="0" w:firstLine="851"/>
        <w:rPr>
          <w:sz w:val="27"/>
          <w:szCs w:val="27"/>
        </w:rPr>
      </w:pPr>
      <w:r>
        <w:rPr>
          <w:sz w:val="27"/>
          <w:szCs w:val="27"/>
        </w:rPr>
        <w:t>Колле</w:t>
      </w:r>
      <w:r w:rsidRPr="007B029E">
        <w:rPr>
          <w:sz w:val="27"/>
          <w:szCs w:val="27"/>
        </w:rPr>
        <w:t>ктиву разработчиков ИАС «ИСТИНА» (В.А.</w:t>
      </w:r>
      <w:r w:rsidRPr="007B029E">
        <w:rPr>
          <w:sz w:val="27"/>
          <w:szCs w:val="27"/>
          <w:lang w:val="en-US"/>
        </w:rPr>
        <w:t> </w:t>
      </w:r>
      <w:r w:rsidRPr="007B029E">
        <w:rPr>
          <w:sz w:val="27"/>
          <w:szCs w:val="27"/>
        </w:rPr>
        <w:t>Васенин)</w:t>
      </w:r>
      <w:r w:rsidRPr="007B029E">
        <w:rPr>
          <w:sz w:val="27"/>
          <w:szCs w:val="27"/>
          <w:lang w:val="ru-RU"/>
        </w:rPr>
        <w:t xml:space="preserve"> в срок не более 1</w:t>
      </w:r>
      <w:r>
        <w:rPr>
          <w:sz w:val="27"/>
          <w:szCs w:val="27"/>
          <w:lang w:val="ru-RU"/>
        </w:rPr>
        <w:t>0</w:t>
      </w:r>
      <w:r w:rsidRPr="007B029E">
        <w:rPr>
          <w:sz w:val="27"/>
          <w:szCs w:val="27"/>
          <w:lang w:val="ru-RU"/>
        </w:rPr>
        <w:t xml:space="preserve"> рабочих дней со дня подписания настоящего приказа</w:t>
      </w:r>
      <w:r w:rsidRPr="007B029E">
        <w:rPr>
          <w:sz w:val="27"/>
          <w:szCs w:val="27"/>
        </w:rPr>
        <w:t xml:space="preserve"> </w:t>
      </w:r>
      <w:r>
        <w:rPr>
          <w:sz w:val="27"/>
          <w:szCs w:val="27"/>
          <w:lang w:val="ru-RU"/>
        </w:rPr>
        <w:t xml:space="preserve">внести корректировки в </w:t>
      </w:r>
      <w:r w:rsidRPr="007B029E">
        <w:rPr>
          <w:sz w:val="27"/>
          <w:szCs w:val="27"/>
          <w:lang w:val="ru-RU"/>
        </w:rPr>
        <w:t xml:space="preserve">формы для </w:t>
      </w:r>
      <w:r w:rsidRPr="007B029E">
        <w:rPr>
          <w:sz w:val="27"/>
          <w:szCs w:val="27"/>
        </w:rPr>
        <w:t>реализации конкурсных процедур</w:t>
      </w:r>
      <w:r w:rsidRPr="007B029E">
        <w:rPr>
          <w:sz w:val="27"/>
          <w:szCs w:val="27"/>
          <w:lang w:val="ru-RU"/>
        </w:rPr>
        <w:t xml:space="preserve"> </w:t>
      </w:r>
      <w:r w:rsidRPr="007B029E">
        <w:rPr>
          <w:sz w:val="27"/>
          <w:szCs w:val="27"/>
        </w:rPr>
        <w:t xml:space="preserve">в ИАС «ИСТИНА» </w:t>
      </w:r>
      <w:r w:rsidRPr="007B029E">
        <w:rPr>
          <w:sz w:val="27"/>
          <w:szCs w:val="27"/>
          <w:lang w:val="ru-RU"/>
        </w:rPr>
        <w:t xml:space="preserve">и сдать работы в срок </w:t>
      </w:r>
      <w:r>
        <w:rPr>
          <w:sz w:val="27"/>
          <w:szCs w:val="27"/>
          <w:lang w:val="ru-RU"/>
        </w:rPr>
        <w:t xml:space="preserve">не позднее 13 рабочих дней </w:t>
      </w:r>
      <w:r w:rsidRPr="007B029E">
        <w:rPr>
          <w:sz w:val="27"/>
          <w:szCs w:val="27"/>
          <w:lang w:val="ru-RU"/>
        </w:rPr>
        <w:t>со дня подписания настоящего приказа</w:t>
      </w:r>
      <w:r>
        <w:rPr>
          <w:sz w:val="27"/>
          <w:szCs w:val="27"/>
          <w:lang w:val="ru-RU"/>
        </w:rPr>
        <w:t xml:space="preserve">, а также направить информацию через ИАС «ИСТИНА» сотрудникам МГУ о начале сбора заявок на конкурс. </w:t>
      </w:r>
    </w:p>
    <w:p w14:paraId="0B7FFB6C" w14:textId="60BF8B41" w:rsidR="005F10A3" w:rsidRPr="00BC2017" w:rsidRDefault="005F10A3" w:rsidP="005F10A3">
      <w:pPr>
        <w:pStyle w:val="2"/>
        <w:numPr>
          <w:ilvl w:val="0"/>
          <w:numId w:val="3"/>
        </w:numPr>
        <w:tabs>
          <w:tab w:val="left" w:pos="1134"/>
        </w:tabs>
        <w:spacing w:line="276" w:lineRule="auto"/>
        <w:ind w:left="0" w:firstLine="851"/>
        <w:rPr>
          <w:sz w:val="27"/>
          <w:szCs w:val="27"/>
        </w:rPr>
      </w:pPr>
      <w:r>
        <w:rPr>
          <w:sz w:val="27"/>
          <w:szCs w:val="27"/>
          <w:lang w:val="ru-RU"/>
        </w:rPr>
        <w:t>Управл</w:t>
      </w:r>
      <w:r w:rsidRPr="007B029E">
        <w:rPr>
          <w:sz w:val="27"/>
          <w:szCs w:val="27"/>
          <w:lang w:val="ru-RU"/>
        </w:rPr>
        <w:t>ению Программой развития Московского университета (С.Ю. Егоров) опубликовать</w:t>
      </w:r>
      <w:r w:rsidRPr="007B029E">
        <w:rPr>
          <w:sz w:val="27"/>
          <w:szCs w:val="27"/>
        </w:rPr>
        <w:t xml:space="preserve"> текст Положения</w:t>
      </w:r>
      <w:r>
        <w:rPr>
          <w:sz w:val="27"/>
          <w:szCs w:val="27"/>
          <w:lang w:val="ru-RU"/>
        </w:rPr>
        <w:t>,</w:t>
      </w:r>
      <w:r w:rsidRPr="007B029E">
        <w:rPr>
          <w:sz w:val="27"/>
          <w:szCs w:val="27"/>
        </w:rPr>
        <w:t xml:space="preserve"> иную необходимую информацию о </w:t>
      </w:r>
      <w:r w:rsidRPr="007B029E">
        <w:rPr>
          <w:sz w:val="27"/>
          <w:szCs w:val="27"/>
          <w:lang w:val="ru-RU"/>
        </w:rPr>
        <w:t>предстоящем</w:t>
      </w:r>
      <w:r w:rsidRPr="007B029E">
        <w:rPr>
          <w:sz w:val="27"/>
          <w:szCs w:val="27"/>
        </w:rPr>
        <w:t xml:space="preserve"> Конкурсе на официальном сайте МГУ</w:t>
      </w:r>
      <w:r>
        <w:rPr>
          <w:sz w:val="27"/>
          <w:szCs w:val="27"/>
          <w:lang w:val="ru-RU"/>
        </w:rPr>
        <w:t>, довести до подразделений информацию о начале сбора заявок.</w:t>
      </w:r>
    </w:p>
    <w:p w14:paraId="578BE0B0" w14:textId="7826EA7E" w:rsidR="00314222" w:rsidRPr="00AC1D3E" w:rsidRDefault="005F10A3" w:rsidP="005F10A3">
      <w:pPr>
        <w:pStyle w:val="2"/>
        <w:numPr>
          <w:ilvl w:val="0"/>
          <w:numId w:val="3"/>
        </w:numPr>
        <w:tabs>
          <w:tab w:val="left" w:pos="1134"/>
        </w:tabs>
        <w:spacing w:line="276" w:lineRule="auto"/>
        <w:ind w:left="0" w:firstLine="851"/>
        <w:rPr>
          <w:sz w:val="27"/>
          <w:szCs w:val="27"/>
        </w:rPr>
      </w:pPr>
      <w:r>
        <w:rPr>
          <w:sz w:val="27"/>
          <w:szCs w:val="27"/>
          <w:lang w:val="ru-RU"/>
        </w:rPr>
        <w:t>Управлению научной политики и организ</w:t>
      </w:r>
      <w:r w:rsidR="00DD1563">
        <w:rPr>
          <w:sz w:val="27"/>
          <w:szCs w:val="27"/>
          <w:lang w:val="ru-RU"/>
        </w:rPr>
        <w:t xml:space="preserve">ации научных исследований (А.А. </w:t>
      </w:r>
      <w:r>
        <w:rPr>
          <w:sz w:val="27"/>
          <w:szCs w:val="27"/>
          <w:lang w:val="ru-RU"/>
        </w:rPr>
        <w:t xml:space="preserve">Федянин) </w:t>
      </w:r>
      <w:r w:rsidRPr="007B029E">
        <w:rPr>
          <w:sz w:val="27"/>
          <w:szCs w:val="27"/>
        </w:rPr>
        <w:t>осущест</w:t>
      </w:r>
      <w:r w:rsidRPr="007B029E">
        <w:rPr>
          <w:sz w:val="27"/>
          <w:szCs w:val="27"/>
          <w:lang w:val="ru-RU"/>
        </w:rPr>
        <w:t>вить сопровождение процедур в рамках регламента проведения Конкурса.</w:t>
      </w:r>
    </w:p>
    <w:p w14:paraId="37299BC3" w14:textId="57ABB5B9" w:rsidR="009821A3" w:rsidRPr="006A2E52" w:rsidRDefault="006A2E52" w:rsidP="006A2E52">
      <w:pPr>
        <w:pStyle w:val="2"/>
        <w:numPr>
          <w:ilvl w:val="0"/>
          <w:numId w:val="3"/>
        </w:numPr>
        <w:tabs>
          <w:tab w:val="left" w:pos="1134"/>
        </w:tabs>
        <w:spacing w:line="276" w:lineRule="auto"/>
        <w:ind w:left="142" w:firstLine="709"/>
        <w:rPr>
          <w:sz w:val="27"/>
          <w:szCs w:val="27"/>
          <w:lang w:val="ru-RU"/>
        </w:rPr>
      </w:pPr>
      <w:r>
        <w:rPr>
          <w:sz w:val="27"/>
          <w:szCs w:val="27"/>
          <w:lang w:val="ru-RU"/>
        </w:rPr>
        <w:t>Комиссии</w:t>
      </w:r>
      <w:r w:rsidRPr="006A2E52">
        <w:rPr>
          <w:sz w:val="27"/>
          <w:szCs w:val="27"/>
          <w:lang w:val="ru-RU"/>
        </w:rPr>
        <w:t xml:space="preserve"> ученого совета по вопросам образования (п</w:t>
      </w:r>
      <w:r>
        <w:rPr>
          <w:sz w:val="27"/>
          <w:szCs w:val="27"/>
          <w:lang w:val="ru-RU"/>
        </w:rPr>
        <w:t xml:space="preserve">редседатель </w:t>
      </w:r>
      <w:r>
        <w:rPr>
          <w:sz w:val="27"/>
          <w:szCs w:val="27"/>
          <w:lang w:val="ru-RU"/>
        </w:rPr>
        <w:br/>
        <w:t xml:space="preserve">В.В. Миронов) </w:t>
      </w:r>
      <w:r w:rsidR="00AC1D3E" w:rsidRPr="006A2E52">
        <w:rPr>
          <w:sz w:val="27"/>
          <w:szCs w:val="27"/>
          <w:lang w:val="ru-RU"/>
        </w:rPr>
        <w:t>обеспечить экспертизу представленных на конкурс монографий.</w:t>
      </w:r>
    </w:p>
    <w:p w14:paraId="6E8B9C83" w14:textId="3052878F" w:rsidR="005F2CA8" w:rsidRPr="009821A3" w:rsidRDefault="00314222" w:rsidP="009821A3">
      <w:pPr>
        <w:pStyle w:val="2"/>
        <w:numPr>
          <w:ilvl w:val="0"/>
          <w:numId w:val="3"/>
        </w:numPr>
        <w:tabs>
          <w:tab w:val="left" w:pos="1276"/>
        </w:tabs>
        <w:spacing w:line="276" w:lineRule="auto"/>
        <w:ind w:left="0" w:firstLine="851"/>
        <w:rPr>
          <w:sz w:val="27"/>
          <w:szCs w:val="27"/>
        </w:rPr>
      </w:pPr>
      <w:r w:rsidRPr="009821A3">
        <w:rPr>
          <w:sz w:val="27"/>
          <w:szCs w:val="27"/>
          <w:lang w:val="ru-RU"/>
        </w:rPr>
        <w:t>С целью повышения оперативности взаимодействия по вопросам проведения Конкурса руководителям подразделений МГУ назначить технических координаторов работ в рамках проведения Конкурса</w:t>
      </w:r>
      <w:r w:rsidR="000B71C6">
        <w:rPr>
          <w:sz w:val="27"/>
          <w:szCs w:val="27"/>
          <w:lang w:val="ru-RU"/>
        </w:rPr>
        <w:t xml:space="preserve"> (п. 3.6 Положения</w:t>
      </w:r>
      <w:r w:rsidRPr="009821A3">
        <w:rPr>
          <w:sz w:val="27"/>
          <w:szCs w:val="27"/>
          <w:lang w:val="ru-RU"/>
        </w:rPr>
        <w:t xml:space="preserve">), предусмотреть организационные мероприятия, обеспечивающие актуализацию информации о каждом сотруднике </w:t>
      </w:r>
      <w:r w:rsidRPr="009821A3">
        <w:rPr>
          <w:sz w:val="27"/>
          <w:szCs w:val="27"/>
        </w:rPr>
        <w:t>в ИАС «ИСТИНА» и АИС «Педагогическая нагрузка»</w:t>
      </w:r>
      <w:r w:rsidRPr="009821A3">
        <w:rPr>
          <w:sz w:val="27"/>
          <w:szCs w:val="27"/>
          <w:lang w:val="ru-RU"/>
        </w:rPr>
        <w:t xml:space="preserve">, об итогах проверки информации ответственными от подразделения, в том числе результатов экспертизы в процессе </w:t>
      </w:r>
      <w:r w:rsidRPr="009821A3">
        <w:rPr>
          <w:color w:val="000000"/>
          <w:sz w:val="27"/>
          <w:szCs w:val="27"/>
          <w:lang w:val="ru-RU"/>
        </w:rPr>
        <w:t xml:space="preserve">предварительной оценке </w:t>
      </w:r>
      <w:r w:rsidRPr="006A2E52">
        <w:rPr>
          <w:color w:val="000000" w:themeColor="text1"/>
          <w:sz w:val="27"/>
          <w:szCs w:val="27"/>
          <w:lang w:val="ru-RU"/>
        </w:rPr>
        <w:t xml:space="preserve">заявок,  </w:t>
      </w:r>
      <w:r w:rsidRPr="009821A3">
        <w:rPr>
          <w:color w:val="000000"/>
          <w:sz w:val="27"/>
          <w:szCs w:val="27"/>
        </w:rPr>
        <w:t xml:space="preserve">организовать хранение </w:t>
      </w:r>
      <w:r w:rsidRPr="009821A3">
        <w:rPr>
          <w:color w:val="000000"/>
          <w:sz w:val="27"/>
          <w:szCs w:val="27"/>
          <w:lang w:val="ru-RU"/>
        </w:rPr>
        <w:t>необходимой сводной информации.</w:t>
      </w:r>
    </w:p>
    <w:p w14:paraId="7D7FFFF5" w14:textId="6BAEB9F0" w:rsidR="005F10A3" w:rsidRDefault="005F10A3" w:rsidP="005F10A3">
      <w:pPr>
        <w:pStyle w:val="2"/>
        <w:numPr>
          <w:ilvl w:val="0"/>
          <w:numId w:val="3"/>
        </w:numPr>
        <w:tabs>
          <w:tab w:val="left" w:pos="1276"/>
        </w:tabs>
        <w:spacing w:line="276" w:lineRule="auto"/>
        <w:ind w:left="0" w:firstLine="708"/>
        <w:rPr>
          <w:sz w:val="27"/>
          <w:szCs w:val="27"/>
          <w:lang w:val="ru-RU"/>
        </w:rPr>
      </w:pPr>
      <w:r w:rsidRPr="007B0C43">
        <w:rPr>
          <w:color w:val="000000"/>
          <w:sz w:val="27"/>
          <w:szCs w:val="27"/>
          <w:lang w:val="ru-RU"/>
        </w:rPr>
        <w:t xml:space="preserve">Завершить сбор заявок </w:t>
      </w:r>
      <w:r w:rsidRPr="007B0C43">
        <w:rPr>
          <w:sz w:val="27"/>
          <w:szCs w:val="27"/>
          <w:lang w:val="ru-RU"/>
        </w:rPr>
        <w:t xml:space="preserve">с момента открытия системы в соответствии с п. 6 настоящего приказа до </w:t>
      </w:r>
      <w:r w:rsidR="00692C7F" w:rsidRPr="00692C7F">
        <w:rPr>
          <w:sz w:val="27"/>
          <w:szCs w:val="27"/>
          <w:lang w:val="ru-RU"/>
        </w:rPr>
        <w:t>6</w:t>
      </w:r>
      <w:r w:rsidRPr="007B0C43">
        <w:rPr>
          <w:sz w:val="27"/>
          <w:szCs w:val="27"/>
          <w:lang w:val="ru-RU"/>
        </w:rPr>
        <w:t xml:space="preserve"> </w:t>
      </w:r>
      <w:r>
        <w:rPr>
          <w:sz w:val="27"/>
          <w:szCs w:val="27"/>
          <w:lang w:val="ru-RU"/>
        </w:rPr>
        <w:t>сентября</w:t>
      </w:r>
      <w:r w:rsidRPr="007B0C43">
        <w:rPr>
          <w:sz w:val="27"/>
          <w:szCs w:val="27"/>
          <w:lang w:val="ru-RU"/>
        </w:rPr>
        <w:t xml:space="preserve"> 2019 года,</w:t>
      </w:r>
      <w:r w:rsidRPr="002E450B">
        <w:rPr>
          <w:sz w:val="27"/>
          <w:szCs w:val="27"/>
          <w:lang w:val="ru-RU"/>
        </w:rPr>
        <w:t xml:space="preserve"> провести оценку заявок – до</w:t>
      </w:r>
      <w:r>
        <w:rPr>
          <w:sz w:val="27"/>
          <w:szCs w:val="27"/>
          <w:lang w:val="ru-RU"/>
        </w:rPr>
        <w:t xml:space="preserve"> 01 октября 2019 года, фиксацию</w:t>
      </w:r>
      <w:r w:rsidRPr="002E450B">
        <w:rPr>
          <w:sz w:val="27"/>
          <w:szCs w:val="27"/>
          <w:lang w:val="ru-RU"/>
        </w:rPr>
        <w:t xml:space="preserve"> </w:t>
      </w:r>
      <w:r>
        <w:rPr>
          <w:sz w:val="27"/>
          <w:szCs w:val="27"/>
          <w:lang w:val="ru-RU"/>
        </w:rPr>
        <w:t xml:space="preserve">данных о </w:t>
      </w:r>
      <w:r w:rsidRPr="002E450B">
        <w:rPr>
          <w:sz w:val="27"/>
          <w:szCs w:val="27"/>
          <w:lang w:val="ru-RU"/>
        </w:rPr>
        <w:t>поданных заяв</w:t>
      </w:r>
      <w:r>
        <w:rPr>
          <w:sz w:val="27"/>
          <w:szCs w:val="27"/>
          <w:lang w:val="ru-RU"/>
        </w:rPr>
        <w:t xml:space="preserve">ках осуществить </w:t>
      </w:r>
      <w:r w:rsidRPr="002E450B">
        <w:rPr>
          <w:sz w:val="27"/>
          <w:szCs w:val="27"/>
          <w:lang w:val="ru-RU"/>
        </w:rPr>
        <w:t xml:space="preserve">по состоянию на 12 ч. 00 мин. </w:t>
      </w:r>
      <w:r w:rsidR="00692C7F" w:rsidRPr="001C1466">
        <w:rPr>
          <w:sz w:val="27"/>
          <w:szCs w:val="27"/>
          <w:lang w:val="ru-RU"/>
        </w:rPr>
        <w:t>6</w:t>
      </w:r>
      <w:r>
        <w:rPr>
          <w:sz w:val="27"/>
          <w:szCs w:val="27"/>
          <w:lang w:val="ru-RU"/>
        </w:rPr>
        <w:t xml:space="preserve"> сентября</w:t>
      </w:r>
      <w:r w:rsidRPr="002E450B">
        <w:rPr>
          <w:sz w:val="27"/>
          <w:szCs w:val="27"/>
          <w:lang w:val="ru-RU"/>
        </w:rPr>
        <w:t xml:space="preserve"> 2019 года; </w:t>
      </w:r>
      <w:r>
        <w:rPr>
          <w:sz w:val="27"/>
          <w:szCs w:val="27"/>
          <w:lang w:val="ru-RU"/>
        </w:rPr>
        <w:t xml:space="preserve">завершить процедуру </w:t>
      </w:r>
      <w:r w:rsidRPr="002E450B">
        <w:rPr>
          <w:sz w:val="27"/>
          <w:szCs w:val="27"/>
          <w:lang w:val="ru-RU"/>
        </w:rPr>
        <w:t>определени</w:t>
      </w:r>
      <w:r>
        <w:rPr>
          <w:sz w:val="27"/>
          <w:szCs w:val="27"/>
          <w:lang w:val="ru-RU"/>
        </w:rPr>
        <w:t>я</w:t>
      </w:r>
      <w:r w:rsidRPr="002E450B">
        <w:rPr>
          <w:sz w:val="27"/>
          <w:szCs w:val="27"/>
          <w:lang w:val="ru-RU"/>
        </w:rPr>
        <w:t xml:space="preserve"> победителей в соответствии с критериями конкурса до </w:t>
      </w:r>
      <w:r>
        <w:rPr>
          <w:sz w:val="27"/>
          <w:szCs w:val="27"/>
          <w:lang w:val="ru-RU"/>
        </w:rPr>
        <w:t>01 октября</w:t>
      </w:r>
      <w:r w:rsidRPr="002E450B">
        <w:rPr>
          <w:sz w:val="27"/>
          <w:szCs w:val="27"/>
          <w:lang w:val="ru-RU"/>
        </w:rPr>
        <w:t xml:space="preserve"> 2019 года.</w:t>
      </w:r>
    </w:p>
    <w:p w14:paraId="129373FD" w14:textId="77777777" w:rsidR="005F10A3" w:rsidRDefault="005F10A3" w:rsidP="005F10A3">
      <w:pPr>
        <w:pStyle w:val="2"/>
        <w:numPr>
          <w:ilvl w:val="0"/>
          <w:numId w:val="3"/>
        </w:numPr>
        <w:tabs>
          <w:tab w:val="left" w:pos="1276"/>
        </w:tabs>
        <w:spacing w:line="276" w:lineRule="auto"/>
        <w:ind w:left="0" w:firstLine="708"/>
        <w:rPr>
          <w:sz w:val="27"/>
          <w:szCs w:val="27"/>
          <w:lang w:val="ru-RU"/>
        </w:rPr>
      </w:pPr>
      <w:r w:rsidRPr="005F10A3">
        <w:rPr>
          <w:sz w:val="27"/>
          <w:szCs w:val="27"/>
          <w:lang w:val="ru-RU"/>
        </w:rPr>
        <w:t xml:space="preserve">НИВЦ МГУ </w:t>
      </w:r>
      <w:r w:rsidRPr="005F10A3">
        <w:rPr>
          <w:sz w:val="27"/>
          <w:szCs w:val="27"/>
        </w:rPr>
        <w:t>(А.В.</w:t>
      </w:r>
      <w:r w:rsidRPr="005F10A3">
        <w:rPr>
          <w:sz w:val="27"/>
          <w:szCs w:val="27"/>
          <w:lang w:val="ru-RU"/>
        </w:rPr>
        <w:t> </w:t>
      </w:r>
      <w:r w:rsidRPr="005F10A3">
        <w:rPr>
          <w:sz w:val="27"/>
          <w:szCs w:val="27"/>
        </w:rPr>
        <w:t xml:space="preserve">Тихонравов) </w:t>
      </w:r>
      <w:r w:rsidRPr="005F10A3">
        <w:rPr>
          <w:sz w:val="27"/>
          <w:szCs w:val="27"/>
          <w:lang w:val="ru-RU"/>
        </w:rPr>
        <w:t xml:space="preserve">оказывать </w:t>
      </w:r>
      <w:r w:rsidRPr="005F10A3">
        <w:rPr>
          <w:sz w:val="27"/>
          <w:szCs w:val="27"/>
        </w:rPr>
        <w:t xml:space="preserve">необходимую техническую поддержку, связанную с представлением </w:t>
      </w:r>
      <w:r w:rsidRPr="005F10A3">
        <w:rPr>
          <w:sz w:val="27"/>
          <w:szCs w:val="27"/>
          <w:lang w:val="ru-RU"/>
        </w:rPr>
        <w:t>информации по Конкурсу.</w:t>
      </w:r>
    </w:p>
    <w:p w14:paraId="15268A7F" w14:textId="77777777" w:rsidR="005F10A3" w:rsidRDefault="005F10A3" w:rsidP="005F10A3">
      <w:pPr>
        <w:pStyle w:val="2"/>
        <w:numPr>
          <w:ilvl w:val="0"/>
          <w:numId w:val="3"/>
        </w:numPr>
        <w:tabs>
          <w:tab w:val="left" w:pos="1276"/>
        </w:tabs>
        <w:spacing w:line="276" w:lineRule="auto"/>
        <w:ind w:left="0" w:firstLine="708"/>
        <w:rPr>
          <w:sz w:val="27"/>
          <w:szCs w:val="27"/>
          <w:lang w:val="ru-RU"/>
        </w:rPr>
      </w:pPr>
      <w:r w:rsidRPr="005F10A3">
        <w:rPr>
          <w:sz w:val="27"/>
          <w:szCs w:val="27"/>
          <w:lang w:val="ru-RU"/>
        </w:rPr>
        <w:t xml:space="preserve">С целью повышения оперативности взаимодействия по вопросам проведения Конкурса, руководителям подразделений МГУ назначить технических координаторов в рамках проведения Конкурса (п. 3.9 Положения, </w:t>
      </w:r>
      <w:r w:rsidRPr="005F10A3">
        <w:rPr>
          <w:sz w:val="27"/>
          <w:szCs w:val="27"/>
          <w:lang w:val="ru-RU"/>
        </w:rPr>
        <w:lastRenderedPageBreak/>
        <w:t xml:space="preserve">приложение 1), а также предусмотреть организационные мероприятия, обеспечивающие актуализацию информации о каждом сотруднике </w:t>
      </w:r>
      <w:r w:rsidRPr="005F10A3">
        <w:rPr>
          <w:sz w:val="27"/>
          <w:szCs w:val="27"/>
        </w:rPr>
        <w:t>в ИАС «ИСТИНА» и АИС «Педагогическая нагрузка»</w:t>
      </w:r>
      <w:r w:rsidRPr="005F10A3">
        <w:rPr>
          <w:sz w:val="27"/>
          <w:szCs w:val="27"/>
          <w:lang w:val="ru-RU"/>
        </w:rPr>
        <w:t xml:space="preserve">; по итогам проверки информации ответственными сотрудниками от подразделения, включая результаты экспертизы в процессе </w:t>
      </w:r>
      <w:r w:rsidRPr="005F10A3">
        <w:rPr>
          <w:color w:val="000000"/>
          <w:sz w:val="27"/>
          <w:szCs w:val="27"/>
          <w:lang w:val="ru-RU"/>
        </w:rPr>
        <w:t>предварительной оценки заяво</w:t>
      </w:r>
      <w:r w:rsidRPr="005F10A3">
        <w:rPr>
          <w:sz w:val="27"/>
          <w:szCs w:val="27"/>
          <w:lang w:val="ru-RU"/>
        </w:rPr>
        <w:t xml:space="preserve">к, </w:t>
      </w:r>
      <w:r w:rsidRPr="005F10A3">
        <w:rPr>
          <w:color w:val="000000"/>
          <w:sz w:val="27"/>
          <w:szCs w:val="27"/>
        </w:rPr>
        <w:t xml:space="preserve">организовать  </w:t>
      </w:r>
      <w:r w:rsidRPr="005F10A3">
        <w:rPr>
          <w:color w:val="000000"/>
          <w:sz w:val="27"/>
          <w:szCs w:val="27"/>
          <w:lang w:val="ru-RU"/>
        </w:rPr>
        <w:t>свод необходимой информации.</w:t>
      </w:r>
    </w:p>
    <w:p w14:paraId="3AB80A1E" w14:textId="77777777" w:rsidR="005F10A3" w:rsidRDefault="005F10A3" w:rsidP="005F10A3">
      <w:pPr>
        <w:pStyle w:val="2"/>
        <w:numPr>
          <w:ilvl w:val="0"/>
          <w:numId w:val="3"/>
        </w:numPr>
        <w:tabs>
          <w:tab w:val="left" w:pos="1276"/>
        </w:tabs>
        <w:spacing w:line="276" w:lineRule="auto"/>
        <w:ind w:left="0" w:firstLine="708"/>
        <w:rPr>
          <w:sz w:val="27"/>
          <w:szCs w:val="27"/>
          <w:lang w:val="ru-RU"/>
        </w:rPr>
      </w:pPr>
      <w:r w:rsidRPr="005F10A3">
        <w:rPr>
          <w:color w:val="000000"/>
          <w:sz w:val="27"/>
          <w:szCs w:val="27"/>
          <w:lang w:val="ru-RU"/>
        </w:rPr>
        <w:t xml:space="preserve">Руководителям подразделений МГУ (при необходимости) направить представления </w:t>
      </w:r>
      <w:r w:rsidRPr="005F10A3">
        <w:rPr>
          <w:sz w:val="27"/>
          <w:szCs w:val="27"/>
        </w:rPr>
        <w:t>заместител</w:t>
      </w:r>
      <w:r w:rsidRPr="005F10A3">
        <w:rPr>
          <w:sz w:val="27"/>
          <w:szCs w:val="27"/>
          <w:lang w:val="ru-RU"/>
        </w:rPr>
        <w:t xml:space="preserve">ю </w:t>
      </w:r>
      <w:r w:rsidRPr="005F10A3">
        <w:rPr>
          <w:sz w:val="27"/>
          <w:szCs w:val="27"/>
        </w:rPr>
        <w:t>председателя Комиссии</w:t>
      </w:r>
      <w:r w:rsidRPr="005F10A3">
        <w:rPr>
          <w:sz w:val="27"/>
          <w:szCs w:val="27"/>
          <w:lang w:val="ru-RU"/>
        </w:rPr>
        <w:t xml:space="preserve"> (С.Ю. Егоров)</w:t>
      </w:r>
      <w:r w:rsidRPr="005F10A3">
        <w:rPr>
          <w:sz w:val="27"/>
          <w:szCs w:val="27"/>
        </w:rPr>
        <w:t xml:space="preserve"> </w:t>
      </w:r>
      <w:r w:rsidRPr="005F10A3">
        <w:rPr>
          <w:sz w:val="27"/>
          <w:szCs w:val="27"/>
          <w:lang w:val="ru-RU"/>
        </w:rPr>
        <w:t>о целесообразности проведения второго этапа конкурса для сотрудников, отсутствовавших в МГУ в период проведения конкурса по уважительным причинам (командировки, проведение практик, временная нетрудоспособность и др.</w:t>
      </w:r>
      <w:r w:rsidRPr="005F10A3">
        <w:rPr>
          <w:sz w:val="27"/>
          <w:szCs w:val="27"/>
        </w:rPr>
        <w:t>)</w:t>
      </w:r>
      <w:r w:rsidRPr="005F10A3">
        <w:rPr>
          <w:sz w:val="27"/>
          <w:szCs w:val="27"/>
          <w:lang w:val="ru-RU"/>
        </w:rPr>
        <w:t xml:space="preserve"> и внести на утверждение соответствующие обобщенные предложения.</w:t>
      </w:r>
    </w:p>
    <w:p w14:paraId="2E057E00" w14:textId="4168E8C1" w:rsidR="005F10A3" w:rsidRPr="005F10A3" w:rsidRDefault="005F10A3" w:rsidP="005F10A3">
      <w:pPr>
        <w:pStyle w:val="2"/>
        <w:numPr>
          <w:ilvl w:val="0"/>
          <w:numId w:val="3"/>
        </w:numPr>
        <w:tabs>
          <w:tab w:val="left" w:pos="1276"/>
        </w:tabs>
        <w:spacing w:line="276" w:lineRule="auto"/>
        <w:ind w:left="0" w:firstLine="708"/>
        <w:rPr>
          <w:sz w:val="27"/>
          <w:szCs w:val="27"/>
          <w:lang w:val="ru-RU"/>
        </w:rPr>
      </w:pPr>
      <w:r w:rsidRPr="005F10A3">
        <w:rPr>
          <w:color w:val="000000"/>
          <w:sz w:val="27"/>
          <w:szCs w:val="27"/>
        </w:rPr>
        <w:t>Контроль исполнения настоящего приказа оставляю за собой.</w:t>
      </w:r>
    </w:p>
    <w:p w14:paraId="74CDF85F" w14:textId="77777777" w:rsidR="005F2CA8" w:rsidRPr="007B029E" w:rsidRDefault="005F2CA8" w:rsidP="005F10A3">
      <w:pPr>
        <w:pStyle w:val="2"/>
        <w:tabs>
          <w:tab w:val="left" w:pos="1276"/>
          <w:tab w:val="left" w:pos="6663"/>
        </w:tabs>
        <w:spacing w:line="276" w:lineRule="auto"/>
        <w:ind w:left="851" w:firstLine="0"/>
        <w:rPr>
          <w:color w:val="000000"/>
          <w:sz w:val="27"/>
          <w:szCs w:val="27"/>
        </w:rPr>
      </w:pPr>
    </w:p>
    <w:p w14:paraId="1CBE4E93" w14:textId="77777777" w:rsidR="005F2CA8" w:rsidRPr="007B029E" w:rsidRDefault="005F2CA8" w:rsidP="005F10A3">
      <w:pPr>
        <w:spacing w:line="276" w:lineRule="auto"/>
        <w:ind w:left="720" w:right="-567" w:hanging="720"/>
        <w:jc w:val="both"/>
        <w:rPr>
          <w:rFonts w:eastAsia="SimSun"/>
          <w:b/>
          <w:color w:val="000000"/>
          <w:sz w:val="27"/>
          <w:szCs w:val="27"/>
        </w:rPr>
      </w:pPr>
    </w:p>
    <w:p w14:paraId="4BD90CD5" w14:textId="77777777" w:rsidR="00E875D9" w:rsidRPr="007B029E" w:rsidRDefault="00E875D9" w:rsidP="005F10A3">
      <w:pPr>
        <w:spacing w:line="276" w:lineRule="auto"/>
        <w:ind w:left="720" w:right="-567" w:hanging="720"/>
        <w:jc w:val="both"/>
        <w:rPr>
          <w:rFonts w:eastAsia="SimSun"/>
          <w:b/>
          <w:color w:val="000000"/>
          <w:sz w:val="27"/>
          <w:szCs w:val="27"/>
        </w:rPr>
      </w:pPr>
    </w:p>
    <w:p w14:paraId="60CE2064" w14:textId="77777777" w:rsidR="005F2CA8" w:rsidRPr="007B029E" w:rsidRDefault="005F2CA8" w:rsidP="005F10A3">
      <w:pPr>
        <w:spacing w:line="276" w:lineRule="auto"/>
        <w:ind w:left="720" w:right="-567" w:hanging="720"/>
        <w:jc w:val="both"/>
        <w:rPr>
          <w:rFonts w:eastAsia="SimSun"/>
          <w:b/>
          <w:color w:val="000000"/>
          <w:sz w:val="27"/>
          <w:szCs w:val="27"/>
        </w:rPr>
      </w:pPr>
    </w:p>
    <w:p w14:paraId="5EBD9470" w14:textId="77777777" w:rsidR="005F2CA8" w:rsidRPr="007B029E" w:rsidRDefault="005F2CA8" w:rsidP="005F10A3">
      <w:pPr>
        <w:spacing w:line="276" w:lineRule="auto"/>
        <w:ind w:left="720" w:right="-567" w:hanging="720"/>
        <w:jc w:val="both"/>
        <w:rPr>
          <w:rFonts w:eastAsia="SimSun"/>
          <w:b/>
          <w:color w:val="000000"/>
          <w:sz w:val="27"/>
          <w:szCs w:val="27"/>
        </w:rPr>
      </w:pPr>
      <w:r w:rsidRPr="007B029E">
        <w:rPr>
          <w:rFonts w:eastAsia="SimSun"/>
          <w:b/>
          <w:color w:val="000000"/>
          <w:sz w:val="27"/>
          <w:szCs w:val="27"/>
        </w:rPr>
        <w:t xml:space="preserve">               Ректор</w:t>
      </w:r>
    </w:p>
    <w:p w14:paraId="29F46D0C" w14:textId="77777777" w:rsidR="005F2CA8" w:rsidRPr="007B029E" w:rsidRDefault="005F2CA8" w:rsidP="005F10A3">
      <w:pPr>
        <w:spacing w:line="276" w:lineRule="auto"/>
        <w:ind w:left="720" w:right="-567" w:hanging="720"/>
        <w:jc w:val="both"/>
        <w:rPr>
          <w:rFonts w:eastAsia="SimSun"/>
          <w:b/>
          <w:color w:val="000000"/>
          <w:sz w:val="27"/>
          <w:szCs w:val="27"/>
        </w:rPr>
      </w:pPr>
      <w:r w:rsidRPr="007B029E">
        <w:rPr>
          <w:rFonts w:eastAsia="SimSun"/>
          <w:b/>
          <w:color w:val="000000"/>
          <w:sz w:val="27"/>
          <w:szCs w:val="27"/>
        </w:rPr>
        <w:t>Московского университета</w:t>
      </w:r>
    </w:p>
    <w:p w14:paraId="21082F77" w14:textId="77777777" w:rsidR="005F2CA8" w:rsidRPr="007B029E" w:rsidRDefault="005F2CA8" w:rsidP="005F10A3">
      <w:pPr>
        <w:tabs>
          <w:tab w:val="left" w:pos="6663"/>
        </w:tabs>
        <w:spacing w:line="276" w:lineRule="auto"/>
        <w:ind w:left="720" w:right="-567" w:hanging="720"/>
        <w:jc w:val="both"/>
        <w:rPr>
          <w:rFonts w:eastAsia="SimSun"/>
          <w:b/>
          <w:color w:val="000000"/>
          <w:sz w:val="27"/>
          <w:szCs w:val="27"/>
        </w:rPr>
      </w:pPr>
      <w:r w:rsidRPr="007B029E">
        <w:rPr>
          <w:rFonts w:eastAsia="SimSun"/>
          <w:b/>
          <w:color w:val="000000"/>
          <w:sz w:val="27"/>
          <w:szCs w:val="27"/>
        </w:rPr>
        <w:t xml:space="preserve">              академик </w:t>
      </w:r>
      <w:r w:rsidRPr="007B029E">
        <w:rPr>
          <w:rFonts w:eastAsia="SimSun"/>
          <w:b/>
          <w:color w:val="000000"/>
          <w:sz w:val="27"/>
          <w:szCs w:val="27"/>
        </w:rPr>
        <w:tab/>
        <w:t>В.А. Садовничий</w:t>
      </w:r>
    </w:p>
    <w:p w14:paraId="5211B45B" w14:textId="77777777" w:rsidR="005F2CA8" w:rsidRPr="007B029E" w:rsidRDefault="005F2CA8" w:rsidP="005F2CA8">
      <w:pPr>
        <w:ind w:left="5387" w:right="-567"/>
        <w:jc w:val="both"/>
        <w:rPr>
          <w:rFonts w:eastAsia="SimSun"/>
          <w:b/>
          <w:color w:val="000000"/>
          <w:sz w:val="27"/>
          <w:szCs w:val="27"/>
        </w:rPr>
        <w:sectPr w:rsidR="005F2CA8" w:rsidRPr="007B029E" w:rsidSect="006D3EA0">
          <w:headerReference w:type="even" r:id="rId8"/>
          <w:headerReference w:type="default" r:id="rId9"/>
          <w:footerReference w:type="default" r:id="rId10"/>
          <w:headerReference w:type="first" r:id="rId11"/>
          <w:pgSz w:w="11906" w:h="16838" w:code="9"/>
          <w:pgMar w:top="357" w:right="851" w:bottom="993" w:left="1701" w:header="424" w:footer="709" w:gutter="0"/>
          <w:cols w:space="708"/>
          <w:titlePg/>
          <w:docGrid w:linePitch="360"/>
        </w:sectPr>
      </w:pPr>
    </w:p>
    <w:p w14:paraId="0C40F5E2" w14:textId="77777777" w:rsidR="005F2CA8" w:rsidRPr="007B029E" w:rsidRDefault="005F2CA8" w:rsidP="005F2CA8">
      <w:pPr>
        <w:ind w:left="5387" w:right="-567"/>
        <w:jc w:val="both"/>
        <w:rPr>
          <w:rFonts w:eastAsia="SimSun"/>
          <w:sz w:val="27"/>
          <w:szCs w:val="27"/>
        </w:rPr>
      </w:pPr>
      <w:r w:rsidRPr="007B029E">
        <w:rPr>
          <w:rFonts w:eastAsia="SimSun"/>
          <w:sz w:val="27"/>
          <w:szCs w:val="27"/>
        </w:rPr>
        <w:lastRenderedPageBreak/>
        <w:t>Приложение 1 к приказу №____</w:t>
      </w:r>
    </w:p>
    <w:p w14:paraId="33258504" w14:textId="1E3C1097" w:rsidR="005F2CA8" w:rsidRPr="007B029E" w:rsidRDefault="005F2CA8" w:rsidP="005F2CA8">
      <w:pPr>
        <w:ind w:left="5387" w:right="-567"/>
        <w:jc w:val="both"/>
        <w:rPr>
          <w:rFonts w:eastAsia="SimSun"/>
          <w:sz w:val="27"/>
          <w:szCs w:val="27"/>
        </w:rPr>
      </w:pPr>
      <w:r w:rsidRPr="007B029E">
        <w:rPr>
          <w:rFonts w:eastAsia="SimSun"/>
          <w:sz w:val="27"/>
          <w:szCs w:val="27"/>
        </w:rPr>
        <w:t>от _________________201</w:t>
      </w:r>
      <w:r w:rsidR="00EC4287">
        <w:rPr>
          <w:rFonts w:eastAsia="SimSun"/>
          <w:sz w:val="27"/>
          <w:szCs w:val="27"/>
        </w:rPr>
        <w:t>9</w:t>
      </w:r>
      <w:r w:rsidRPr="007B029E">
        <w:rPr>
          <w:rFonts w:eastAsia="SimSun"/>
          <w:sz w:val="27"/>
          <w:szCs w:val="27"/>
        </w:rPr>
        <w:t xml:space="preserve"> года</w:t>
      </w:r>
    </w:p>
    <w:p w14:paraId="416CC0D8" w14:textId="77777777" w:rsidR="005F2CA8" w:rsidRPr="007B029E" w:rsidRDefault="005F2CA8" w:rsidP="005F2CA8">
      <w:pPr>
        <w:ind w:left="5387" w:right="-567"/>
        <w:jc w:val="both"/>
        <w:rPr>
          <w:rFonts w:eastAsia="SimSun"/>
          <w:sz w:val="27"/>
          <w:szCs w:val="27"/>
        </w:rPr>
      </w:pPr>
    </w:p>
    <w:p w14:paraId="1B7403CB" w14:textId="61A8667D" w:rsidR="005F2CA8" w:rsidRPr="007B029E" w:rsidRDefault="005F2CA8" w:rsidP="005F2CA8">
      <w:pPr>
        <w:jc w:val="center"/>
        <w:rPr>
          <w:b/>
          <w:sz w:val="27"/>
          <w:szCs w:val="27"/>
        </w:rPr>
      </w:pPr>
      <w:r w:rsidRPr="006D00EE">
        <w:rPr>
          <w:b/>
          <w:sz w:val="27"/>
          <w:szCs w:val="27"/>
        </w:rPr>
        <w:t xml:space="preserve">Положение о </w:t>
      </w:r>
      <w:r w:rsidR="006D00EE" w:rsidRPr="006D00EE">
        <w:rPr>
          <w:b/>
          <w:color w:val="000000"/>
          <w:sz w:val="27"/>
          <w:szCs w:val="27"/>
          <w:lang w:eastAsia="x-none"/>
        </w:rPr>
        <w:t xml:space="preserve">номинации «Выдающиеся публикации» </w:t>
      </w:r>
      <w:r w:rsidR="006D00EE" w:rsidRPr="006D00EE">
        <w:rPr>
          <w:b/>
          <w:color w:val="000000"/>
          <w:sz w:val="27"/>
          <w:szCs w:val="27"/>
          <w:lang w:eastAsia="x-none"/>
        </w:rPr>
        <w:br/>
      </w:r>
      <w:r w:rsidR="007D49E7" w:rsidRPr="006D00EE">
        <w:rPr>
          <w:b/>
          <w:sz w:val="27"/>
          <w:szCs w:val="27"/>
        </w:rPr>
        <w:t xml:space="preserve">Конкурса </w:t>
      </w:r>
      <w:r w:rsidRPr="006D00EE">
        <w:rPr>
          <w:b/>
          <w:sz w:val="27"/>
          <w:szCs w:val="27"/>
        </w:rPr>
        <w:t>работ, способствующих решению задач Программы развития Московского университета</w:t>
      </w:r>
      <w:r w:rsidR="00235EF1" w:rsidRPr="006D00EE">
        <w:rPr>
          <w:b/>
          <w:color w:val="000000"/>
          <w:sz w:val="27"/>
          <w:szCs w:val="27"/>
          <w:lang w:eastAsia="x-none"/>
        </w:rPr>
        <w:t xml:space="preserve"> </w:t>
      </w:r>
      <w:r w:rsidRPr="006D00EE">
        <w:rPr>
          <w:b/>
          <w:sz w:val="27"/>
          <w:szCs w:val="27"/>
        </w:rPr>
        <w:t>(далее – «Положение»)</w:t>
      </w:r>
    </w:p>
    <w:p w14:paraId="4CC23FBD" w14:textId="77777777" w:rsidR="005F2CA8" w:rsidRPr="007B029E" w:rsidRDefault="005F2CA8" w:rsidP="005F2CA8">
      <w:pPr>
        <w:numPr>
          <w:ilvl w:val="0"/>
          <w:numId w:val="4"/>
        </w:numPr>
        <w:tabs>
          <w:tab w:val="left" w:pos="284"/>
        </w:tabs>
        <w:spacing w:before="240" w:after="120" w:line="360" w:lineRule="auto"/>
        <w:ind w:left="0" w:firstLine="0"/>
        <w:jc w:val="center"/>
        <w:rPr>
          <w:b/>
          <w:sz w:val="27"/>
          <w:szCs w:val="27"/>
        </w:rPr>
      </w:pPr>
      <w:r w:rsidRPr="007B029E">
        <w:rPr>
          <w:b/>
          <w:sz w:val="27"/>
          <w:szCs w:val="27"/>
        </w:rPr>
        <w:t>Общие положения</w:t>
      </w:r>
    </w:p>
    <w:p w14:paraId="104E29C9" w14:textId="77777777" w:rsidR="007D49E7" w:rsidRDefault="005F2CA8" w:rsidP="007D49E7">
      <w:pPr>
        <w:numPr>
          <w:ilvl w:val="0"/>
          <w:numId w:val="5"/>
        </w:numPr>
        <w:tabs>
          <w:tab w:val="left" w:pos="851"/>
          <w:tab w:val="left" w:pos="1134"/>
        </w:tabs>
        <w:ind w:left="0" w:firstLine="709"/>
        <w:jc w:val="both"/>
        <w:rPr>
          <w:sz w:val="27"/>
          <w:szCs w:val="27"/>
        </w:rPr>
      </w:pPr>
      <w:r w:rsidRPr="007B029E">
        <w:rPr>
          <w:sz w:val="27"/>
          <w:szCs w:val="27"/>
        </w:rPr>
        <w:t xml:space="preserve">Целью проведения Конкурса работ, способствующих решению задач Программы развития Московского университета (далее – «Конкурс»), является поощрение сотрудников Московского университета, добившихся существенных результатов в научно-исследовательской </w:t>
      </w:r>
      <w:r w:rsidR="00314222" w:rsidRPr="007B029E">
        <w:rPr>
          <w:sz w:val="27"/>
          <w:szCs w:val="27"/>
        </w:rPr>
        <w:t xml:space="preserve">работе </w:t>
      </w:r>
      <w:r w:rsidRPr="007B029E">
        <w:rPr>
          <w:sz w:val="27"/>
          <w:szCs w:val="27"/>
        </w:rPr>
        <w:t>и образовательной деятельности, внесших значительный вклад в реализацию Программы развития Московского университета</w:t>
      </w:r>
      <w:r w:rsidR="00655C1A" w:rsidRPr="007B029E">
        <w:rPr>
          <w:sz w:val="27"/>
          <w:szCs w:val="27"/>
        </w:rPr>
        <w:t>, а также активно работающих молодых научных работников и преподавателей МГУ</w:t>
      </w:r>
      <w:r w:rsidRPr="007B029E">
        <w:rPr>
          <w:sz w:val="27"/>
          <w:szCs w:val="27"/>
        </w:rPr>
        <w:t xml:space="preserve">. Конкурс проводится путем отбора представленных на </w:t>
      </w:r>
      <w:r w:rsidR="00C2051E" w:rsidRPr="007B029E">
        <w:rPr>
          <w:sz w:val="27"/>
          <w:szCs w:val="27"/>
        </w:rPr>
        <w:t xml:space="preserve">Конкурс </w:t>
      </w:r>
      <w:r w:rsidRPr="007B029E">
        <w:rPr>
          <w:sz w:val="27"/>
          <w:szCs w:val="27"/>
        </w:rPr>
        <w:t>работ, выполненных сотрудниками МГУ и направленных на повышение международной конкурентоспособности Московского университета,</w:t>
      </w:r>
      <w:r w:rsidR="00314222" w:rsidRPr="007B029E">
        <w:rPr>
          <w:sz w:val="27"/>
          <w:szCs w:val="27"/>
        </w:rPr>
        <w:t xml:space="preserve"> качества и эффективности научных исследований</w:t>
      </w:r>
      <w:r w:rsidRPr="007B029E">
        <w:rPr>
          <w:sz w:val="27"/>
          <w:szCs w:val="27"/>
        </w:rPr>
        <w:t xml:space="preserve"> работы и образовательной деятельности, работ, способствующих открытости и доступности научных исследований, образовательных и инновационных результатов для российских граждан и международного научно-образовательного сообщества, созданию системы непрерывного фундаментального образования нового типа на современной методической основе и лабораторной базе. </w:t>
      </w:r>
    </w:p>
    <w:p w14:paraId="606DF5AD" w14:textId="77777777" w:rsidR="004F6E58" w:rsidRDefault="007D49E7" w:rsidP="004F6E58">
      <w:pPr>
        <w:numPr>
          <w:ilvl w:val="0"/>
          <w:numId w:val="5"/>
        </w:numPr>
        <w:tabs>
          <w:tab w:val="left" w:pos="851"/>
          <w:tab w:val="left" w:pos="1134"/>
        </w:tabs>
        <w:ind w:left="0" w:firstLine="709"/>
        <w:jc w:val="both"/>
        <w:rPr>
          <w:sz w:val="27"/>
          <w:szCs w:val="27"/>
        </w:rPr>
      </w:pPr>
      <w:r w:rsidRPr="007D49E7">
        <w:rPr>
          <w:sz w:val="27"/>
          <w:szCs w:val="27"/>
        </w:rPr>
        <w:t xml:space="preserve">Конкурс проводится в номинации «Выдающиеся </w:t>
      </w:r>
      <w:r>
        <w:rPr>
          <w:sz w:val="27"/>
          <w:szCs w:val="27"/>
        </w:rPr>
        <w:t>публикации</w:t>
      </w:r>
      <w:r w:rsidRPr="007D49E7">
        <w:rPr>
          <w:sz w:val="27"/>
          <w:szCs w:val="27"/>
        </w:rPr>
        <w:t>»</w:t>
      </w:r>
    </w:p>
    <w:p w14:paraId="4E5AC18F" w14:textId="77777777" w:rsidR="00C7347D" w:rsidRPr="002273D9" w:rsidRDefault="007D49E7" w:rsidP="004F6E58">
      <w:pPr>
        <w:numPr>
          <w:ilvl w:val="0"/>
          <w:numId w:val="5"/>
        </w:numPr>
        <w:tabs>
          <w:tab w:val="left" w:pos="851"/>
          <w:tab w:val="left" w:pos="1134"/>
        </w:tabs>
        <w:ind w:left="0" w:firstLine="709"/>
        <w:jc w:val="both"/>
        <w:rPr>
          <w:sz w:val="27"/>
          <w:szCs w:val="27"/>
        </w:rPr>
      </w:pPr>
      <w:r w:rsidRPr="002273D9">
        <w:rPr>
          <w:sz w:val="27"/>
          <w:szCs w:val="27"/>
        </w:rPr>
        <w:t>В ходе</w:t>
      </w:r>
      <w:r w:rsidR="004F6E58" w:rsidRPr="002273D9">
        <w:rPr>
          <w:sz w:val="27"/>
          <w:szCs w:val="27"/>
        </w:rPr>
        <w:t xml:space="preserve"> </w:t>
      </w:r>
      <w:r w:rsidR="00487A92" w:rsidRPr="002273D9">
        <w:rPr>
          <w:sz w:val="27"/>
          <w:szCs w:val="27"/>
        </w:rPr>
        <w:t xml:space="preserve">Конкурса </w:t>
      </w:r>
      <w:r w:rsidR="004F6E58" w:rsidRPr="002273D9">
        <w:rPr>
          <w:sz w:val="27"/>
          <w:szCs w:val="27"/>
        </w:rPr>
        <w:t xml:space="preserve">будут подведены итоги в двух категориях: категория 1 (публикации в ведущих научных журналах, индексируемых международными реферативными и </w:t>
      </w:r>
      <w:proofErr w:type="spellStart"/>
      <w:r w:rsidR="004F6E58" w:rsidRPr="002273D9">
        <w:rPr>
          <w:sz w:val="27"/>
          <w:szCs w:val="27"/>
        </w:rPr>
        <w:t>библиометрическими</w:t>
      </w:r>
      <w:proofErr w:type="spellEnd"/>
      <w:r w:rsidR="004F6E58" w:rsidRPr="002273D9">
        <w:rPr>
          <w:sz w:val="27"/>
          <w:szCs w:val="27"/>
        </w:rPr>
        <w:t xml:space="preserve"> системами) и категория 2 (монографии, имеющие выдающееся значение для развития науки и образования). </w:t>
      </w:r>
    </w:p>
    <w:p w14:paraId="43BE8A6E" w14:textId="585E14AD" w:rsidR="00C7347D" w:rsidRPr="002273D9" w:rsidRDefault="004F6E58" w:rsidP="004F6E58">
      <w:pPr>
        <w:numPr>
          <w:ilvl w:val="0"/>
          <w:numId w:val="5"/>
        </w:numPr>
        <w:tabs>
          <w:tab w:val="left" w:pos="851"/>
          <w:tab w:val="left" w:pos="1134"/>
        </w:tabs>
        <w:ind w:left="0" w:firstLine="709"/>
        <w:jc w:val="both"/>
        <w:rPr>
          <w:sz w:val="27"/>
          <w:szCs w:val="27"/>
        </w:rPr>
      </w:pPr>
      <w:r w:rsidRPr="002273D9">
        <w:rPr>
          <w:sz w:val="27"/>
          <w:szCs w:val="27"/>
        </w:rPr>
        <w:t xml:space="preserve">В категории 1 будут оцениваться результаты публикации сотрудниками МГУ статей в ведущих научных журналах, индексируемых международными реферативными и </w:t>
      </w:r>
      <w:proofErr w:type="spellStart"/>
      <w:r w:rsidRPr="002273D9">
        <w:rPr>
          <w:sz w:val="27"/>
          <w:szCs w:val="27"/>
        </w:rPr>
        <w:t>библиометрическими</w:t>
      </w:r>
      <w:proofErr w:type="spellEnd"/>
      <w:r w:rsidRPr="002273D9">
        <w:rPr>
          <w:sz w:val="27"/>
          <w:szCs w:val="27"/>
        </w:rPr>
        <w:t xml:space="preserve"> системами за периоды 2018-2019 гг. (оценивается число публикаций, их значимость и др.) и 2014-2018 гг. (оценивается цитируемость опубликованных работ). В категории 2 заявитель может выдвинуть одну монографию за период 2018-2019 гг., имеющую выдающееся значение для развития науки и образования. Каждый заявитель может принять участие в обеих категориях номинации «Выдающиеся публикации» (Содержание заявки </w:t>
      </w:r>
      <w:r w:rsidR="006B791F">
        <w:rPr>
          <w:sz w:val="27"/>
          <w:szCs w:val="27"/>
        </w:rPr>
        <w:t>приведено</w:t>
      </w:r>
      <w:r w:rsidRPr="002273D9">
        <w:rPr>
          <w:sz w:val="27"/>
          <w:szCs w:val="27"/>
        </w:rPr>
        <w:t xml:space="preserve"> в приложении 2).</w:t>
      </w:r>
    </w:p>
    <w:p w14:paraId="1720BA2F" w14:textId="03B81415" w:rsidR="004F6E58" w:rsidRPr="002273D9" w:rsidRDefault="00B35875" w:rsidP="004F6E58">
      <w:pPr>
        <w:numPr>
          <w:ilvl w:val="0"/>
          <w:numId w:val="5"/>
        </w:numPr>
        <w:tabs>
          <w:tab w:val="left" w:pos="851"/>
          <w:tab w:val="left" w:pos="1134"/>
        </w:tabs>
        <w:ind w:left="0" w:firstLine="709"/>
        <w:jc w:val="both"/>
        <w:rPr>
          <w:sz w:val="27"/>
          <w:szCs w:val="27"/>
        </w:rPr>
      </w:pPr>
      <w:r>
        <w:rPr>
          <w:sz w:val="27"/>
          <w:szCs w:val="27"/>
        </w:rPr>
        <w:t xml:space="preserve">Для участия в категории 2 «Монографии» сотрудник подает документы (заполненную заявку на участие в конкурсе – приложение </w:t>
      </w:r>
      <w:r w:rsidRPr="00231874">
        <w:rPr>
          <w:sz w:val="27"/>
          <w:szCs w:val="27"/>
        </w:rPr>
        <w:t>1</w:t>
      </w:r>
      <w:r>
        <w:rPr>
          <w:sz w:val="27"/>
          <w:szCs w:val="27"/>
        </w:rPr>
        <w:t xml:space="preserve"> (Форма заявки – Раздел Б: </w:t>
      </w:r>
      <w:r w:rsidRPr="00885DF1">
        <w:rPr>
          <w:sz w:val="27"/>
          <w:szCs w:val="27"/>
        </w:rPr>
        <w:t>Со</w:t>
      </w:r>
      <w:r>
        <w:rPr>
          <w:sz w:val="27"/>
          <w:szCs w:val="27"/>
        </w:rPr>
        <w:t>держание заявки в номинации</w:t>
      </w:r>
      <w:r w:rsidRPr="00885DF1">
        <w:rPr>
          <w:sz w:val="27"/>
          <w:szCs w:val="27"/>
        </w:rPr>
        <w:t xml:space="preserve"> «Выдающиеся публикации»</w:t>
      </w:r>
      <w:r>
        <w:rPr>
          <w:sz w:val="27"/>
          <w:szCs w:val="27"/>
        </w:rPr>
        <w:t>)</w:t>
      </w:r>
      <w:r w:rsidRPr="00231874">
        <w:rPr>
          <w:sz w:val="27"/>
          <w:szCs w:val="27"/>
        </w:rPr>
        <w:t>,</w:t>
      </w:r>
      <w:r>
        <w:rPr>
          <w:sz w:val="27"/>
          <w:szCs w:val="27"/>
        </w:rPr>
        <w:t xml:space="preserve"> а также саму монографию) </w:t>
      </w:r>
      <w:r w:rsidR="004F6E58" w:rsidRPr="002273D9">
        <w:rPr>
          <w:sz w:val="27"/>
          <w:szCs w:val="27"/>
        </w:rPr>
        <w:t xml:space="preserve">в </w:t>
      </w:r>
      <w:r w:rsidR="00C7347D" w:rsidRPr="002273D9">
        <w:rPr>
          <w:sz w:val="27"/>
          <w:szCs w:val="27"/>
        </w:rPr>
        <w:t>Управление научной политики и организации научных исследований (</w:t>
      </w:r>
      <w:r w:rsidR="004F6E58" w:rsidRPr="002273D9">
        <w:rPr>
          <w:sz w:val="27"/>
          <w:szCs w:val="27"/>
        </w:rPr>
        <w:t>комн. 1010</w:t>
      </w:r>
      <w:r w:rsidR="00C7347D" w:rsidRPr="002273D9">
        <w:rPr>
          <w:sz w:val="27"/>
          <w:szCs w:val="27"/>
        </w:rPr>
        <w:t xml:space="preserve">, тел. +7-495-939-1278) </w:t>
      </w:r>
      <w:r w:rsidR="004F6E58" w:rsidRPr="002273D9">
        <w:rPr>
          <w:sz w:val="27"/>
          <w:szCs w:val="27"/>
        </w:rPr>
        <w:t xml:space="preserve"> в печатном виде</w:t>
      </w:r>
      <w:r w:rsidR="00020213" w:rsidRPr="002273D9">
        <w:rPr>
          <w:sz w:val="27"/>
          <w:szCs w:val="27"/>
        </w:rPr>
        <w:t>.</w:t>
      </w:r>
    </w:p>
    <w:p w14:paraId="4769DDFB" w14:textId="77777777" w:rsidR="004F6E58" w:rsidRDefault="004F6E58" w:rsidP="004F6E58">
      <w:pPr>
        <w:pStyle w:val="aa"/>
        <w:rPr>
          <w:sz w:val="27"/>
          <w:szCs w:val="27"/>
        </w:rPr>
      </w:pPr>
    </w:p>
    <w:p w14:paraId="76AE6716" w14:textId="4375BEAD" w:rsidR="005F2CA8" w:rsidRPr="004F6E58" w:rsidRDefault="004F6E58" w:rsidP="004F6E58">
      <w:pPr>
        <w:numPr>
          <w:ilvl w:val="0"/>
          <w:numId w:val="5"/>
        </w:numPr>
        <w:tabs>
          <w:tab w:val="left" w:pos="851"/>
          <w:tab w:val="left" w:pos="1134"/>
        </w:tabs>
        <w:ind w:left="0" w:firstLine="709"/>
        <w:jc w:val="both"/>
        <w:rPr>
          <w:sz w:val="27"/>
          <w:szCs w:val="27"/>
        </w:rPr>
      </w:pPr>
      <w:r>
        <w:rPr>
          <w:sz w:val="27"/>
          <w:szCs w:val="27"/>
        </w:rPr>
        <w:lastRenderedPageBreak/>
        <w:t xml:space="preserve"> </w:t>
      </w:r>
      <w:r w:rsidR="005F2CA8" w:rsidRPr="004F6E58">
        <w:rPr>
          <w:sz w:val="27"/>
          <w:szCs w:val="27"/>
        </w:rPr>
        <w:t>К участию в Конкурсе допускаются штатные работники МГУ по основному месту работы. К Конкурсу не допускаются сотрудники, работающие в МГУ на условиях совместительства.</w:t>
      </w:r>
    </w:p>
    <w:p w14:paraId="1BB5A25E" w14:textId="5ED31C3D" w:rsidR="005F2CA8" w:rsidRPr="00007AC5" w:rsidRDefault="004F6E58" w:rsidP="00CF77CE">
      <w:pPr>
        <w:numPr>
          <w:ilvl w:val="0"/>
          <w:numId w:val="5"/>
        </w:numPr>
        <w:tabs>
          <w:tab w:val="left" w:pos="1134"/>
        </w:tabs>
        <w:spacing w:before="120"/>
        <w:ind w:left="142" w:firstLine="349"/>
        <w:jc w:val="both"/>
        <w:rPr>
          <w:sz w:val="27"/>
          <w:szCs w:val="27"/>
        </w:rPr>
      </w:pPr>
      <w:r>
        <w:rPr>
          <w:sz w:val="27"/>
          <w:szCs w:val="27"/>
        </w:rPr>
        <w:t xml:space="preserve">При подаче заявки в категории </w:t>
      </w:r>
      <w:r w:rsidR="00E2256C">
        <w:rPr>
          <w:sz w:val="27"/>
          <w:szCs w:val="27"/>
        </w:rPr>
        <w:t xml:space="preserve">2 </w:t>
      </w:r>
      <w:r>
        <w:rPr>
          <w:sz w:val="27"/>
          <w:szCs w:val="27"/>
        </w:rPr>
        <w:t xml:space="preserve">«Монографии» заявитель обязан указать в заявке всех соавторов-штатных сотрудников МГУ. В противном случае работа не будет допущена к участию в Конкурсе. </w:t>
      </w:r>
    </w:p>
    <w:p w14:paraId="2222AEDE" w14:textId="5570942F" w:rsidR="00F46DD6" w:rsidRPr="00007AC5" w:rsidRDefault="00F46DD6" w:rsidP="00CF77CE">
      <w:pPr>
        <w:numPr>
          <w:ilvl w:val="0"/>
          <w:numId w:val="5"/>
        </w:numPr>
        <w:tabs>
          <w:tab w:val="left" w:pos="1134"/>
        </w:tabs>
        <w:spacing w:before="120"/>
        <w:ind w:left="142" w:firstLine="349"/>
        <w:jc w:val="both"/>
        <w:rPr>
          <w:sz w:val="27"/>
          <w:szCs w:val="27"/>
        </w:rPr>
      </w:pPr>
      <w:r w:rsidRPr="00007AC5">
        <w:rPr>
          <w:sz w:val="27"/>
          <w:szCs w:val="27"/>
        </w:rPr>
        <w:t xml:space="preserve">Конкурс по каждой из </w:t>
      </w:r>
      <w:r w:rsidR="00AC1D3E">
        <w:rPr>
          <w:sz w:val="27"/>
          <w:szCs w:val="27"/>
        </w:rPr>
        <w:t>категорий</w:t>
      </w:r>
      <w:r w:rsidRPr="00007AC5">
        <w:rPr>
          <w:sz w:val="27"/>
          <w:szCs w:val="27"/>
        </w:rPr>
        <w:t xml:space="preserve"> проводится независимо.</w:t>
      </w:r>
    </w:p>
    <w:p w14:paraId="52B9C501" w14:textId="77777777" w:rsidR="001C1466" w:rsidRDefault="001E6560" w:rsidP="001C1466">
      <w:pPr>
        <w:numPr>
          <w:ilvl w:val="0"/>
          <w:numId w:val="5"/>
        </w:numPr>
        <w:tabs>
          <w:tab w:val="left" w:pos="1134"/>
        </w:tabs>
        <w:spacing w:before="120"/>
        <w:ind w:left="142" w:firstLine="349"/>
        <w:jc w:val="both"/>
        <w:rPr>
          <w:sz w:val="27"/>
          <w:szCs w:val="27"/>
        </w:rPr>
      </w:pPr>
      <w:r w:rsidRPr="00007AC5">
        <w:rPr>
          <w:sz w:val="27"/>
          <w:szCs w:val="27"/>
        </w:rPr>
        <w:t>Руководители подразделений МГУ участвуют в Конкурсе на общих условиях. Решение об их премировании в случае победы в Конкурсе принимается руководством МГУ с учетом установленных выплат стимулирующего характера.</w:t>
      </w:r>
    </w:p>
    <w:p w14:paraId="2231A9D6" w14:textId="77777777" w:rsidR="001C1466" w:rsidRDefault="001C1466" w:rsidP="001C1466">
      <w:pPr>
        <w:numPr>
          <w:ilvl w:val="0"/>
          <w:numId w:val="5"/>
        </w:numPr>
        <w:tabs>
          <w:tab w:val="left" w:pos="1134"/>
        </w:tabs>
        <w:spacing w:before="120"/>
        <w:ind w:left="142" w:firstLine="349"/>
        <w:jc w:val="both"/>
        <w:rPr>
          <w:sz w:val="27"/>
          <w:szCs w:val="27"/>
        </w:rPr>
      </w:pPr>
      <w:r w:rsidRPr="001C1466">
        <w:rPr>
          <w:sz w:val="27"/>
          <w:szCs w:val="27"/>
        </w:rPr>
        <w:t>Утвердить состав Комиссии по подготовке и проведению Конкурса в номинации «Выдающиеся научные школы» (далее – «Комиссия») в соответствии с приложением 2 к приказу №_______от ________2019 года («О проведении в 2019 году Конкурса работ, способствующих решению задач Программы развития Московского университета») в соответствии с разделом 4 настоящего Положения. Окончательные рейтинговые оценки определяются Комиссией Конкурса.</w:t>
      </w:r>
    </w:p>
    <w:p w14:paraId="5C466C24" w14:textId="4F131615" w:rsidR="005F2CA8" w:rsidRPr="001C1466" w:rsidRDefault="005F2CA8" w:rsidP="001C1466">
      <w:pPr>
        <w:numPr>
          <w:ilvl w:val="0"/>
          <w:numId w:val="5"/>
        </w:numPr>
        <w:tabs>
          <w:tab w:val="left" w:pos="1134"/>
        </w:tabs>
        <w:spacing w:before="120"/>
        <w:ind w:left="142" w:firstLine="349"/>
        <w:jc w:val="both"/>
        <w:rPr>
          <w:sz w:val="27"/>
          <w:szCs w:val="27"/>
        </w:rPr>
      </w:pPr>
      <w:r w:rsidRPr="001C1466">
        <w:rPr>
          <w:sz w:val="27"/>
          <w:szCs w:val="27"/>
        </w:rPr>
        <w:t xml:space="preserve">Победителям выплачивается денежное вознаграждение в виде надбавки к заработной плате за дополнительный </w:t>
      </w:r>
      <w:r w:rsidRPr="001C1466">
        <w:rPr>
          <w:color w:val="000000" w:themeColor="text1"/>
          <w:sz w:val="27"/>
          <w:szCs w:val="27"/>
        </w:rPr>
        <w:t xml:space="preserve">объем и высокое качество работ, </w:t>
      </w:r>
      <w:r w:rsidR="00EF485D" w:rsidRPr="001C1466">
        <w:rPr>
          <w:color w:val="000000" w:themeColor="text1"/>
          <w:sz w:val="27"/>
          <w:szCs w:val="27"/>
        </w:rPr>
        <w:t>способствовавших</w:t>
      </w:r>
      <w:r w:rsidRPr="001C1466">
        <w:rPr>
          <w:color w:val="000000" w:themeColor="text1"/>
          <w:sz w:val="27"/>
          <w:szCs w:val="27"/>
        </w:rPr>
        <w:t xml:space="preserve"> реализации задач Программы развития Московского университета на основании приказа ректора МГУ. </w:t>
      </w:r>
    </w:p>
    <w:p w14:paraId="14AF75AD" w14:textId="77777777" w:rsidR="00655C1A" w:rsidRPr="007B029E" w:rsidRDefault="00655C1A" w:rsidP="00655C1A">
      <w:pPr>
        <w:tabs>
          <w:tab w:val="left" w:pos="851"/>
          <w:tab w:val="left" w:pos="1134"/>
        </w:tabs>
        <w:spacing w:before="120"/>
        <w:jc w:val="both"/>
        <w:rPr>
          <w:color w:val="000000" w:themeColor="text1"/>
          <w:sz w:val="27"/>
          <w:szCs w:val="27"/>
        </w:rPr>
      </w:pPr>
    </w:p>
    <w:p w14:paraId="2A422419" w14:textId="77777777" w:rsidR="005F2CA8" w:rsidRPr="007B029E" w:rsidRDefault="005F2CA8" w:rsidP="005F2CA8">
      <w:pPr>
        <w:tabs>
          <w:tab w:val="left" w:pos="284"/>
        </w:tabs>
        <w:spacing w:before="240" w:after="120" w:line="360" w:lineRule="auto"/>
        <w:ind w:left="360"/>
        <w:jc w:val="center"/>
        <w:rPr>
          <w:b/>
          <w:sz w:val="27"/>
          <w:szCs w:val="27"/>
        </w:rPr>
      </w:pPr>
      <w:r w:rsidRPr="007B029E">
        <w:rPr>
          <w:b/>
          <w:sz w:val="27"/>
          <w:szCs w:val="27"/>
        </w:rPr>
        <w:t>2. Порядок проведения Конкурса</w:t>
      </w:r>
      <w:r w:rsidR="00E6204C" w:rsidRPr="007B029E">
        <w:rPr>
          <w:b/>
          <w:sz w:val="27"/>
          <w:szCs w:val="27"/>
        </w:rPr>
        <w:br/>
      </w:r>
    </w:p>
    <w:p w14:paraId="466F9A0A" w14:textId="283BE0F6" w:rsidR="00EF485D" w:rsidRPr="007B029E" w:rsidRDefault="005F2CA8" w:rsidP="005F2CA8">
      <w:pPr>
        <w:tabs>
          <w:tab w:val="left" w:pos="851"/>
        </w:tabs>
        <w:ind w:firstLine="709"/>
        <w:jc w:val="both"/>
        <w:rPr>
          <w:sz w:val="27"/>
          <w:szCs w:val="27"/>
        </w:rPr>
      </w:pPr>
      <w:r w:rsidRPr="007B029E">
        <w:rPr>
          <w:sz w:val="27"/>
          <w:szCs w:val="27"/>
        </w:rPr>
        <w:t xml:space="preserve">2.1.  </w:t>
      </w:r>
      <w:r w:rsidR="00F46DD6" w:rsidRPr="007B029E">
        <w:rPr>
          <w:sz w:val="27"/>
          <w:szCs w:val="27"/>
        </w:rPr>
        <w:t xml:space="preserve">Проведение </w:t>
      </w:r>
      <w:r w:rsidR="007A4650" w:rsidRPr="007B029E">
        <w:rPr>
          <w:sz w:val="27"/>
          <w:szCs w:val="27"/>
        </w:rPr>
        <w:t>Конкурс</w:t>
      </w:r>
      <w:r w:rsidR="00F46DD6" w:rsidRPr="007B029E">
        <w:rPr>
          <w:sz w:val="27"/>
          <w:szCs w:val="27"/>
        </w:rPr>
        <w:t>а и конкурсных процедур по каждой из номинаций Конкурса</w:t>
      </w:r>
      <w:r w:rsidR="00647994" w:rsidRPr="007B029E">
        <w:rPr>
          <w:sz w:val="27"/>
          <w:szCs w:val="27"/>
        </w:rPr>
        <w:t xml:space="preserve"> осуществляется в три этапа</w:t>
      </w:r>
      <w:r w:rsidR="00B3056C" w:rsidRPr="007B029E">
        <w:rPr>
          <w:sz w:val="27"/>
          <w:szCs w:val="27"/>
        </w:rPr>
        <w:t xml:space="preserve">, каждый из которых включает </w:t>
      </w:r>
      <w:r w:rsidR="00314222" w:rsidRPr="007B029E">
        <w:rPr>
          <w:sz w:val="27"/>
          <w:szCs w:val="27"/>
        </w:rPr>
        <w:t xml:space="preserve">перечисленные ниже </w:t>
      </w:r>
      <w:r w:rsidR="00647994" w:rsidRPr="007B029E">
        <w:rPr>
          <w:sz w:val="27"/>
          <w:szCs w:val="27"/>
        </w:rPr>
        <w:t>мероприяти</w:t>
      </w:r>
      <w:r w:rsidR="00B3056C" w:rsidRPr="007B029E">
        <w:rPr>
          <w:sz w:val="27"/>
          <w:szCs w:val="27"/>
        </w:rPr>
        <w:t>я</w:t>
      </w:r>
      <w:r w:rsidRPr="007B029E">
        <w:rPr>
          <w:sz w:val="27"/>
          <w:szCs w:val="27"/>
        </w:rPr>
        <w:t xml:space="preserve">: </w:t>
      </w:r>
    </w:p>
    <w:p w14:paraId="42754BFF" w14:textId="77777777" w:rsidR="00314222" w:rsidRPr="007B029E" w:rsidRDefault="00314222" w:rsidP="005F2CA8">
      <w:pPr>
        <w:tabs>
          <w:tab w:val="left" w:pos="851"/>
        </w:tabs>
        <w:ind w:firstLine="709"/>
        <w:jc w:val="both"/>
        <w:rPr>
          <w:sz w:val="27"/>
          <w:szCs w:val="27"/>
        </w:rPr>
      </w:pPr>
    </w:p>
    <w:p w14:paraId="28F151BA" w14:textId="77777777" w:rsidR="00EF485D" w:rsidRPr="007B029E" w:rsidRDefault="004C2B9B" w:rsidP="008E179A">
      <w:pPr>
        <w:pStyle w:val="aa"/>
        <w:numPr>
          <w:ilvl w:val="0"/>
          <w:numId w:val="10"/>
        </w:numPr>
        <w:tabs>
          <w:tab w:val="left" w:pos="993"/>
        </w:tabs>
        <w:ind w:left="567" w:firstLine="0"/>
        <w:jc w:val="both"/>
        <w:rPr>
          <w:b/>
          <w:sz w:val="27"/>
          <w:szCs w:val="27"/>
        </w:rPr>
      </w:pPr>
      <w:r w:rsidRPr="007B029E">
        <w:rPr>
          <w:b/>
          <w:sz w:val="27"/>
          <w:szCs w:val="27"/>
        </w:rPr>
        <w:t>Этап «</w:t>
      </w:r>
      <w:r w:rsidR="00EF485D" w:rsidRPr="007B029E">
        <w:rPr>
          <w:b/>
          <w:sz w:val="27"/>
          <w:szCs w:val="27"/>
        </w:rPr>
        <w:t>Подготовка проведения конкурса</w:t>
      </w:r>
      <w:r w:rsidRPr="007B029E">
        <w:rPr>
          <w:b/>
          <w:sz w:val="27"/>
          <w:szCs w:val="27"/>
        </w:rPr>
        <w:t>»</w:t>
      </w:r>
      <w:r w:rsidR="00EF485D" w:rsidRPr="007B029E">
        <w:rPr>
          <w:b/>
          <w:sz w:val="27"/>
          <w:szCs w:val="27"/>
        </w:rPr>
        <w:t>:</w:t>
      </w:r>
    </w:p>
    <w:p w14:paraId="4CD9091D" w14:textId="77777777" w:rsidR="00EF485D" w:rsidRPr="007B029E" w:rsidRDefault="005F2CA8" w:rsidP="009651A3">
      <w:pPr>
        <w:pStyle w:val="aa"/>
        <w:numPr>
          <w:ilvl w:val="1"/>
          <w:numId w:val="10"/>
        </w:numPr>
        <w:tabs>
          <w:tab w:val="left" w:pos="993"/>
          <w:tab w:val="left" w:pos="1560"/>
        </w:tabs>
        <w:ind w:left="567" w:firstLine="0"/>
        <w:jc w:val="both"/>
        <w:rPr>
          <w:sz w:val="27"/>
          <w:szCs w:val="27"/>
        </w:rPr>
      </w:pPr>
      <w:r w:rsidRPr="007B029E">
        <w:rPr>
          <w:sz w:val="27"/>
          <w:szCs w:val="27"/>
        </w:rPr>
        <w:t>разработка и утверждение</w:t>
      </w:r>
      <w:r w:rsidR="00EF485D" w:rsidRPr="007B029E">
        <w:rPr>
          <w:sz w:val="27"/>
          <w:szCs w:val="27"/>
        </w:rPr>
        <w:t xml:space="preserve"> настоящего</w:t>
      </w:r>
      <w:r w:rsidRPr="007B029E">
        <w:rPr>
          <w:sz w:val="27"/>
          <w:szCs w:val="27"/>
        </w:rPr>
        <w:t xml:space="preserve"> Положения о Конкурсе</w:t>
      </w:r>
      <w:r w:rsidR="00EF485D" w:rsidRPr="007B029E">
        <w:rPr>
          <w:sz w:val="27"/>
          <w:szCs w:val="27"/>
        </w:rPr>
        <w:t xml:space="preserve"> (приказ)</w:t>
      </w:r>
      <w:r w:rsidRPr="007B029E">
        <w:rPr>
          <w:sz w:val="27"/>
          <w:szCs w:val="27"/>
        </w:rPr>
        <w:t xml:space="preserve">; </w:t>
      </w:r>
    </w:p>
    <w:p w14:paraId="3D3F6E62" w14:textId="77777777" w:rsidR="00EF485D" w:rsidRPr="007B029E" w:rsidRDefault="00314222" w:rsidP="009651A3">
      <w:pPr>
        <w:pStyle w:val="aa"/>
        <w:tabs>
          <w:tab w:val="left" w:pos="1560"/>
        </w:tabs>
        <w:ind w:left="567"/>
        <w:jc w:val="both"/>
        <w:rPr>
          <w:sz w:val="27"/>
          <w:szCs w:val="27"/>
        </w:rPr>
      </w:pPr>
      <w:r w:rsidRPr="007B029E">
        <w:rPr>
          <w:sz w:val="27"/>
          <w:szCs w:val="27"/>
        </w:rPr>
        <w:t>1.2. разработка, создание и апробация моделей и программных механизмов в ИАС «ИСТИНА», направленных на сопровождение проведения Конкурсных процедур и их приемки в установленном порядке.</w:t>
      </w:r>
    </w:p>
    <w:p w14:paraId="457A7F11" w14:textId="77777777" w:rsidR="00EF485D" w:rsidRPr="007B029E" w:rsidRDefault="004C2B9B" w:rsidP="008E179A">
      <w:pPr>
        <w:pStyle w:val="aa"/>
        <w:numPr>
          <w:ilvl w:val="0"/>
          <w:numId w:val="10"/>
        </w:numPr>
        <w:tabs>
          <w:tab w:val="left" w:pos="993"/>
        </w:tabs>
        <w:ind w:left="567" w:firstLine="0"/>
        <w:jc w:val="both"/>
        <w:rPr>
          <w:sz w:val="27"/>
          <w:szCs w:val="27"/>
        </w:rPr>
      </w:pPr>
      <w:r w:rsidRPr="007B029E">
        <w:rPr>
          <w:sz w:val="27"/>
          <w:szCs w:val="27"/>
        </w:rPr>
        <w:t xml:space="preserve"> </w:t>
      </w:r>
      <w:r w:rsidRPr="007B029E">
        <w:rPr>
          <w:b/>
          <w:sz w:val="27"/>
          <w:szCs w:val="27"/>
        </w:rPr>
        <w:t>Этап «</w:t>
      </w:r>
      <w:r w:rsidR="00B3056C" w:rsidRPr="007B029E">
        <w:rPr>
          <w:b/>
          <w:sz w:val="27"/>
          <w:szCs w:val="27"/>
        </w:rPr>
        <w:t>Проведение</w:t>
      </w:r>
      <w:r w:rsidR="008E179A" w:rsidRPr="007B029E">
        <w:rPr>
          <w:b/>
          <w:sz w:val="27"/>
          <w:szCs w:val="27"/>
        </w:rPr>
        <w:t xml:space="preserve"> </w:t>
      </w:r>
      <w:r w:rsidR="005F2CA8" w:rsidRPr="007B029E">
        <w:rPr>
          <w:b/>
          <w:sz w:val="27"/>
          <w:szCs w:val="27"/>
        </w:rPr>
        <w:t>Конкурса</w:t>
      </w:r>
      <w:r w:rsidR="00F46DD6" w:rsidRPr="007B029E">
        <w:rPr>
          <w:b/>
          <w:sz w:val="27"/>
          <w:szCs w:val="27"/>
        </w:rPr>
        <w:t xml:space="preserve"> в каждой из номинаций</w:t>
      </w:r>
      <w:r w:rsidR="00AB33EE" w:rsidRPr="007B029E">
        <w:rPr>
          <w:b/>
          <w:sz w:val="27"/>
          <w:szCs w:val="27"/>
        </w:rPr>
        <w:t>, сбор и первичный анализ заявок</w:t>
      </w:r>
      <w:r w:rsidRPr="007B029E">
        <w:rPr>
          <w:b/>
          <w:sz w:val="27"/>
          <w:szCs w:val="27"/>
        </w:rPr>
        <w:t xml:space="preserve">» </w:t>
      </w:r>
      <w:r w:rsidRPr="007B029E">
        <w:rPr>
          <w:sz w:val="27"/>
          <w:szCs w:val="27"/>
        </w:rPr>
        <w:t xml:space="preserve">включает мероприятия </w:t>
      </w:r>
      <w:r w:rsidR="00EF485D" w:rsidRPr="007B029E">
        <w:rPr>
          <w:sz w:val="27"/>
          <w:szCs w:val="27"/>
        </w:rPr>
        <w:t xml:space="preserve">по </w:t>
      </w:r>
      <w:r w:rsidRPr="007B029E">
        <w:rPr>
          <w:sz w:val="27"/>
          <w:szCs w:val="27"/>
        </w:rPr>
        <w:t xml:space="preserve">объявлению сроков конкурса, </w:t>
      </w:r>
      <w:r w:rsidR="00EF485D" w:rsidRPr="007B029E">
        <w:rPr>
          <w:sz w:val="27"/>
          <w:szCs w:val="27"/>
        </w:rPr>
        <w:t>сбору конкурсных заявок, верификации информации, предварительной экспертизе заявок</w:t>
      </w:r>
      <w:r w:rsidRPr="007B029E">
        <w:rPr>
          <w:sz w:val="27"/>
          <w:szCs w:val="27"/>
        </w:rPr>
        <w:t>. Этап включает следующие мероприятия</w:t>
      </w:r>
      <w:r w:rsidR="00EF485D" w:rsidRPr="007B029E">
        <w:rPr>
          <w:sz w:val="27"/>
          <w:szCs w:val="27"/>
        </w:rPr>
        <w:t>:</w:t>
      </w:r>
    </w:p>
    <w:p w14:paraId="0769845F" w14:textId="77777777" w:rsidR="00EF485D" w:rsidRPr="007B029E" w:rsidRDefault="00EF485D" w:rsidP="00371933">
      <w:pPr>
        <w:pStyle w:val="aa"/>
        <w:numPr>
          <w:ilvl w:val="1"/>
          <w:numId w:val="10"/>
        </w:numPr>
        <w:tabs>
          <w:tab w:val="left" w:pos="1560"/>
        </w:tabs>
        <w:ind w:left="567" w:firstLine="567"/>
        <w:jc w:val="both"/>
        <w:rPr>
          <w:sz w:val="27"/>
          <w:szCs w:val="27"/>
        </w:rPr>
      </w:pPr>
      <w:r w:rsidRPr="007B029E">
        <w:rPr>
          <w:sz w:val="27"/>
          <w:szCs w:val="27"/>
        </w:rPr>
        <w:t>о</w:t>
      </w:r>
      <w:r w:rsidR="00A84A33" w:rsidRPr="007B029E">
        <w:rPr>
          <w:sz w:val="27"/>
          <w:szCs w:val="27"/>
        </w:rPr>
        <w:t>бъявлени</w:t>
      </w:r>
      <w:r w:rsidR="00F46DD6" w:rsidRPr="007B029E">
        <w:rPr>
          <w:sz w:val="27"/>
          <w:szCs w:val="27"/>
        </w:rPr>
        <w:t>е</w:t>
      </w:r>
      <w:r w:rsidR="00A84A33" w:rsidRPr="007B029E">
        <w:rPr>
          <w:sz w:val="27"/>
          <w:szCs w:val="27"/>
        </w:rPr>
        <w:t xml:space="preserve"> Конкурса</w:t>
      </w:r>
      <w:r w:rsidR="004C2B9B" w:rsidRPr="007B029E">
        <w:rPr>
          <w:sz w:val="27"/>
          <w:szCs w:val="27"/>
        </w:rPr>
        <w:t xml:space="preserve"> и срок</w:t>
      </w:r>
      <w:r w:rsidR="00F46DD6" w:rsidRPr="007B029E">
        <w:rPr>
          <w:sz w:val="27"/>
          <w:szCs w:val="27"/>
        </w:rPr>
        <w:t>ов</w:t>
      </w:r>
      <w:r w:rsidR="004C2B9B" w:rsidRPr="007B029E">
        <w:rPr>
          <w:sz w:val="27"/>
          <w:szCs w:val="27"/>
        </w:rPr>
        <w:t xml:space="preserve"> его проведения</w:t>
      </w:r>
      <w:r w:rsidR="00F46DD6" w:rsidRPr="007B029E">
        <w:rPr>
          <w:sz w:val="27"/>
          <w:szCs w:val="27"/>
        </w:rPr>
        <w:t xml:space="preserve"> для каждой из номинаций</w:t>
      </w:r>
      <w:r w:rsidR="005F2CA8" w:rsidRPr="007B029E">
        <w:rPr>
          <w:sz w:val="27"/>
          <w:szCs w:val="27"/>
        </w:rPr>
        <w:t xml:space="preserve">; </w:t>
      </w:r>
    </w:p>
    <w:p w14:paraId="7607F824" w14:textId="77777777" w:rsidR="004C2B9B" w:rsidRPr="007B029E" w:rsidRDefault="009651A3" w:rsidP="00371933">
      <w:pPr>
        <w:pStyle w:val="aa"/>
        <w:numPr>
          <w:ilvl w:val="1"/>
          <w:numId w:val="10"/>
        </w:numPr>
        <w:tabs>
          <w:tab w:val="left" w:pos="1560"/>
        </w:tabs>
        <w:ind w:left="567" w:firstLine="567"/>
        <w:jc w:val="both"/>
        <w:rPr>
          <w:color w:val="000000" w:themeColor="text1"/>
          <w:sz w:val="27"/>
          <w:szCs w:val="27"/>
        </w:rPr>
      </w:pPr>
      <w:r w:rsidRPr="007B029E">
        <w:rPr>
          <w:sz w:val="27"/>
          <w:szCs w:val="27"/>
        </w:rPr>
        <w:lastRenderedPageBreak/>
        <w:t xml:space="preserve">ввод, проверка, корректировка сотрудниками МГУ необходимой информации, проверка и </w:t>
      </w:r>
      <w:r w:rsidR="00C35C32" w:rsidRPr="007B029E">
        <w:rPr>
          <w:sz w:val="27"/>
          <w:szCs w:val="27"/>
        </w:rPr>
        <w:t>под</w:t>
      </w:r>
      <w:r w:rsidRPr="007B029E">
        <w:rPr>
          <w:sz w:val="27"/>
          <w:szCs w:val="27"/>
        </w:rPr>
        <w:t xml:space="preserve">тверждение </w:t>
      </w:r>
      <w:proofErr w:type="spellStart"/>
      <w:r w:rsidRPr="007B029E">
        <w:rPr>
          <w:sz w:val="27"/>
          <w:szCs w:val="27"/>
        </w:rPr>
        <w:t>наукометрических</w:t>
      </w:r>
      <w:proofErr w:type="spellEnd"/>
      <w:r w:rsidRPr="007B029E">
        <w:rPr>
          <w:sz w:val="27"/>
          <w:szCs w:val="27"/>
        </w:rPr>
        <w:t xml:space="preserve"> и других учетных данных ответственными за сопровождение ИАС «ИСТИНА» от структурных подразделений в соответствии с установленным порядком</w:t>
      </w:r>
      <w:r w:rsidR="00A8430D" w:rsidRPr="007B029E">
        <w:rPr>
          <w:color w:val="000000" w:themeColor="text1"/>
          <w:sz w:val="27"/>
          <w:szCs w:val="27"/>
        </w:rPr>
        <w:t>;</w:t>
      </w:r>
    </w:p>
    <w:p w14:paraId="2AC76FCC" w14:textId="77777777" w:rsidR="008C34E5" w:rsidRPr="007B029E" w:rsidRDefault="009651A3" w:rsidP="00371933">
      <w:pPr>
        <w:pStyle w:val="aa"/>
        <w:numPr>
          <w:ilvl w:val="1"/>
          <w:numId w:val="10"/>
        </w:numPr>
        <w:tabs>
          <w:tab w:val="left" w:pos="1560"/>
        </w:tabs>
        <w:ind w:left="567" w:firstLine="567"/>
        <w:jc w:val="both"/>
        <w:rPr>
          <w:color w:val="000000" w:themeColor="text1"/>
          <w:sz w:val="27"/>
          <w:szCs w:val="27"/>
        </w:rPr>
      </w:pPr>
      <w:r w:rsidRPr="007B029E">
        <w:rPr>
          <w:color w:val="000000" w:themeColor="text1"/>
          <w:sz w:val="27"/>
          <w:szCs w:val="27"/>
        </w:rPr>
        <w:t xml:space="preserve">подписание участниками в электронном виде «Согласия на участие в Конкурсе» и «Согласия на обработку </w:t>
      </w:r>
      <w:proofErr w:type="spellStart"/>
      <w:r w:rsidRPr="007B029E">
        <w:rPr>
          <w:color w:val="000000" w:themeColor="text1"/>
          <w:sz w:val="27"/>
          <w:szCs w:val="27"/>
        </w:rPr>
        <w:t>наукометрических</w:t>
      </w:r>
      <w:proofErr w:type="spellEnd"/>
      <w:r w:rsidRPr="007B029E">
        <w:rPr>
          <w:color w:val="000000" w:themeColor="text1"/>
          <w:sz w:val="27"/>
          <w:szCs w:val="27"/>
        </w:rPr>
        <w:t xml:space="preserve"> и учетных данных» в ИАС «ИСТИНА»</w:t>
      </w:r>
      <w:r w:rsidR="008C34E5" w:rsidRPr="007B029E">
        <w:rPr>
          <w:color w:val="000000" w:themeColor="text1"/>
          <w:sz w:val="27"/>
          <w:szCs w:val="27"/>
        </w:rPr>
        <w:t>;</w:t>
      </w:r>
    </w:p>
    <w:p w14:paraId="40189C2F" w14:textId="77777777" w:rsidR="00A8430D" w:rsidRPr="007B029E" w:rsidRDefault="00324B38" w:rsidP="004E78C2">
      <w:pPr>
        <w:pStyle w:val="aa"/>
        <w:numPr>
          <w:ilvl w:val="1"/>
          <w:numId w:val="10"/>
        </w:numPr>
        <w:tabs>
          <w:tab w:val="left" w:pos="1560"/>
        </w:tabs>
        <w:ind w:left="567" w:firstLine="567"/>
        <w:jc w:val="both"/>
        <w:rPr>
          <w:color w:val="000000" w:themeColor="text1"/>
        </w:rPr>
      </w:pPr>
      <w:r w:rsidRPr="007B029E">
        <w:rPr>
          <w:color w:val="000000" w:themeColor="text1"/>
          <w:sz w:val="27"/>
          <w:szCs w:val="27"/>
        </w:rPr>
        <w:t xml:space="preserve"> </w:t>
      </w:r>
      <w:r w:rsidR="00B56E4E" w:rsidRPr="007B029E">
        <w:rPr>
          <w:color w:val="000000" w:themeColor="text1"/>
          <w:sz w:val="27"/>
          <w:szCs w:val="27"/>
        </w:rPr>
        <w:t xml:space="preserve">внесение руководством подразделений дополнительной информации о конкурсантах </w:t>
      </w:r>
      <w:r w:rsidR="00C35C32" w:rsidRPr="007B029E">
        <w:rPr>
          <w:color w:val="000000" w:themeColor="text1"/>
          <w:sz w:val="27"/>
          <w:szCs w:val="27"/>
        </w:rPr>
        <w:t>в необходимых случаях, определенных настоящим Положени</w:t>
      </w:r>
      <w:r w:rsidR="00B56E4E" w:rsidRPr="007B029E">
        <w:rPr>
          <w:color w:val="000000" w:themeColor="text1"/>
          <w:sz w:val="27"/>
          <w:szCs w:val="27"/>
        </w:rPr>
        <w:t>ем</w:t>
      </w:r>
      <w:r w:rsidR="004E78C2" w:rsidRPr="007B029E">
        <w:rPr>
          <w:color w:val="000000" w:themeColor="text1"/>
          <w:sz w:val="27"/>
          <w:szCs w:val="27"/>
        </w:rPr>
        <w:t xml:space="preserve"> (приложение 2)</w:t>
      </w:r>
      <w:r w:rsidR="009017E2" w:rsidRPr="007B029E">
        <w:rPr>
          <w:color w:val="000000" w:themeColor="text1"/>
          <w:sz w:val="27"/>
          <w:szCs w:val="27"/>
        </w:rPr>
        <w:t>.</w:t>
      </w:r>
    </w:p>
    <w:p w14:paraId="0B2C7DF6" w14:textId="77777777" w:rsidR="00F46DD6" w:rsidRPr="007B029E" w:rsidRDefault="00F46DD6" w:rsidP="00F46DD6">
      <w:pPr>
        <w:tabs>
          <w:tab w:val="left" w:pos="1560"/>
        </w:tabs>
        <w:jc w:val="both"/>
        <w:rPr>
          <w:color w:val="000000" w:themeColor="text1"/>
        </w:rPr>
      </w:pPr>
    </w:p>
    <w:p w14:paraId="44E8F366" w14:textId="77777777" w:rsidR="008A0ED9" w:rsidRPr="007B029E" w:rsidRDefault="00A8430D" w:rsidP="008E179A">
      <w:pPr>
        <w:pStyle w:val="aa"/>
        <w:numPr>
          <w:ilvl w:val="0"/>
          <w:numId w:val="10"/>
        </w:numPr>
        <w:tabs>
          <w:tab w:val="left" w:pos="851"/>
        </w:tabs>
        <w:ind w:left="567" w:firstLine="0"/>
        <w:jc w:val="both"/>
        <w:rPr>
          <w:b/>
          <w:color w:val="000000" w:themeColor="text1"/>
          <w:sz w:val="27"/>
          <w:szCs w:val="27"/>
        </w:rPr>
      </w:pPr>
      <w:r w:rsidRPr="007B029E">
        <w:rPr>
          <w:color w:val="000000" w:themeColor="text1"/>
          <w:sz w:val="27"/>
          <w:szCs w:val="27"/>
        </w:rPr>
        <w:t xml:space="preserve"> </w:t>
      </w:r>
      <w:r w:rsidR="008A0ED9" w:rsidRPr="007B029E">
        <w:rPr>
          <w:b/>
          <w:color w:val="000000" w:themeColor="text1"/>
          <w:sz w:val="27"/>
          <w:szCs w:val="27"/>
        </w:rPr>
        <w:t>Этап «</w:t>
      </w:r>
      <w:r w:rsidR="00324B38" w:rsidRPr="007B029E">
        <w:rPr>
          <w:b/>
          <w:color w:val="000000" w:themeColor="text1"/>
          <w:sz w:val="27"/>
          <w:szCs w:val="27"/>
        </w:rPr>
        <w:t>Подведение итогов Конкурса</w:t>
      </w:r>
      <w:r w:rsidR="008A0ED9" w:rsidRPr="007B029E">
        <w:rPr>
          <w:b/>
          <w:color w:val="000000" w:themeColor="text1"/>
          <w:sz w:val="27"/>
          <w:szCs w:val="27"/>
        </w:rPr>
        <w:t>»</w:t>
      </w:r>
      <w:r w:rsidR="00F52DE2" w:rsidRPr="007B029E">
        <w:rPr>
          <w:b/>
          <w:color w:val="000000" w:themeColor="text1"/>
          <w:sz w:val="27"/>
          <w:szCs w:val="27"/>
        </w:rPr>
        <w:t>:</w:t>
      </w:r>
    </w:p>
    <w:p w14:paraId="37CE7043" w14:textId="3055A0AD" w:rsidR="00324B38" w:rsidRPr="007B029E" w:rsidRDefault="00F52DE2" w:rsidP="00371933">
      <w:pPr>
        <w:pStyle w:val="aa"/>
        <w:numPr>
          <w:ilvl w:val="1"/>
          <w:numId w:val="10"/>
        </w:numPr>
        <w:tabs>
          <w:tab w:val="left" w:pos="1701"/>
        </w:tabs>
        <w:ind w:left="567" w:firstLine="567"/>
        <w:jc w:val="both"/>
        <w:rPr>
          <w:color w:val="000000" w:themeColor="text1"/>
          <w:sz w:val="27"/>
          <w:szCs w:val="27"/>
        </w:rPr>
      </w:pPr>
      <w:r w:rsidRPr="007B029E">
        <w:rPr>
          <w:color w:val="000000" w:themeColor="text1"/>
          <w:sz w:val="27"/>
          <w:szCs w:val="27"/>
        </w:rPr>
        <w:t xml:space="preserve">анализ </w:t>
      </w:r>
      <w:r w:rsidR="00A8430D" w:rsidRPr="007B029E">
        <w:rPr>
          <w:color w:val="000000" w:themeColor="text1"/>
          <w:sz w:val="27"/>
          <w:szCs w:val="27"/>
        </w:rPr>
        <w:t xml:space="preserve">информации </w:t>
      </w:r>
      <w:r w:rsidR="008A0ED9" w:rsidRPr="007B029E">
        <w:rPr>
          <w:color w:val="000000" w:themeColor="text1"/>
          <w:sz w:val="27"/>
          <w:szCs w:val="27"/>
        </w:rPr>
        <w:t>об участниках конкурса</w:t>
      </w:r>
      <w:r w:rsidR="00A8430D" w:rsidRPr="007B029E">
        <w:rPr>
          <w:color w:val="000000" w:themeColor="text1"/>
          <w:sz w:val="27"/>
          <w:szCs w:val="27"/>
        </w:rPr>
        <w:t xml:space="preserve">, выработка </w:t>
      </w:r>
      <w:proofErr w:type="gramStart"/>
      <w:r w:rsidR="004F79A6">
        <w:rPr>
          <w:color w:val="000000" w:themeColor="text1"/>
          <w:sz w:val="27"/>
          <w:szCs w:val="27"/>
        </w:rPr>
        <w:t xml:space="preserve">предложений по </w:t>
      </w:r>
      <w:r w:rsidR="00A8430D" w:rsidRPr="007B029E">
        <w:rPr>
          <w:color w:val="000000" w:themeColor="text1"/>
          <w:sz w:val="27"/>
          <w:szCs w:val="27"/>
        </w:rPr>
        <w:t>заключительной оценке</w:t>
      </w:r>
      <w:proofErr w:type="gramEnd"/>
      <w:r w:rsidR="00A8430D" w:rsidRPr="007B029E">
        <w:rPr>
          <w:color w:val="000000" w:themeColor="text1"/>
          <w:sz w:val="27"/>
          <w:szCs w:val="27"/>
        </w:rPr>
        <w:t xml:space="preserve"> работ конкурсантов, </w:t>
      </w:r>
      <w:r w:rsidR="007A4650" w:rsidRPr="007B029E">
        <w:rPr>
          <w:color w:val="000000" w:themeColor="text1"/>
          <w:sz w:val="27"/>
          <w:szCs w:val="27"/>
        </w:rPr>
        <w:t>по их ранжированию, определению</w:t>
      </w:r>
      <w:r w:rsidR="00A8430D" w:rsidRPr="007B029E">
        <w:rPr>
          <w:color w:val="000000" w:themeColor="text1"/>
          <w:sz w:val="27"/>
          <w:szCs w:val="27"/>
        </w:rPr>
        <w:t xml:space="preserve"> сумм</w:t>
      </w:r>
      <w:r w:rsidR="007A4650" w:rsidRPr="007B029E">
        <w:rPr>
          <w:color w:val="000000" w:themeColor="text1"/>
          <w:sz w:val="27"/>
          <w:szCs w:val="27"/>
        </w:rPr>
        <w:t xml:space="preserve"> премий</w:t>
      </w:r>
      <w:r w:rsidR="00324B38" w:rsidRPr="007B029E">
        <w:rPr>
          <w:color w:val="000000" w:themeColor="text1"/>
          <w:sz w:val="27"/>
          <w:szCs w:val="27"/>
        </w:rPr>
        <w:t>;</w:t>
      </w:r>
    </w:p>
    <w:p w14:paraId="05B59CE0" w14:textId="77777777" w:rsidR="00F46DD6" w:rsidRPr="007B029E" w:rsidRDefault="00F46DD6" w:rsidP="00371933">
      <w:pPr>
        <w:pStyle w:val="aa"/>
        <w:numPr>
          <w:ilvl w:val="1"/>
          <w:numId w:val="10"/>
        </w:numPr>
        <w:tabs>
          <w:tab w:val="left" w:pos="1701"/>
        </w:tabs>
        <w:ind w:left="567" w:firstLine="567"/>
        <w:jc w:val="both"/>
        <w:rPr>
          <w:color w:val="000000" w:themeColor="text1"/>
          <w:sz w:val="27"/>
          <w:szCs w:val="27"/>
        </w:rPr>
      </w:pPr>
      <w:r w:rsidRPr="007B029E">
        <w:rPr>
          <w:color w:val="000000" w:themeColor="text1"/>
          <w:sz w:val="27"/>
          <w:szCs w:val="27"/>
        </w:rPr>
        <w:t>подготовка, согласование и утверждение приказа о подведении итогов Конкурса в каждой из номинаций;</w:t>
      </w:r>
    </w:p>
    <w:p w14:paraId="234FEB62" w14:textId="77777777" w:rsidR="00A8430D" w:rsidRPr="007B029E" w:rsidRDefault="00324B38" w:rsidP="00371933">
      <w:pPr>
        <w:pStyle w:val="aa"/>
        <w:numPr>
          <w:ilvl w:val="1"/>
          <w:numId w:val="10"/>
        </w:numPr>
        <w:tabs>
          <w:tab w:val="left" w:pos="1701"/>
        </w:tabs>
        <w:ind w:left="567" w:firstLine="567"/>
        <w:jc w:val="both"/>
        <w:rPr>
          <w:sz w:val="27"/>
          <w:szCs w:val="27"/>
        </w:rPr>
      </w:pPr>
      <w:r w:rsidRPr="007B029E">
        <w:rPr>
          <w:color w:val="000000" w:themeColor="text1"/>
          <w:sz w:val="27"/>
          <w:szCs w:val="27"/>
        </w:rPr>
        <w:t>п</w:t>
      </w:r>
      <w:r w:rsidR="00A8430D" w:rsidRPr="007B029E">
        <w:rPr>
          <w:color w:val="000000" w:themeColor="text1"/>
          <w:sz w:val="27"/>
          <w:szCs w:val="27"/>
        </w:rPr>
        <w:t>убликация решений Ко</w:t>
      </w:r>
      <w:r w:rsidRPr="007B029E">
        <w:rPr>
          <w:color w:val="000000" w:themeColor="text1"/>
          <w:sz w:val="27"/>
          <w:szCs w:val="27"/>
        </w:rPr>
        <w:t xml:space="preserve">миссии на официальном сайте </w:t>
      </w:r>
      <w:r w:rsidRPr="007B029E">
        <w:rPr>
          <w:sz w:val="27"/>
          <w:szCs w:val="27"/>
        </w:rPr>
        <w:t>МГУ;</w:t>
      </w:r>
    </w:p>
    <w:p w14:paraId="4C05D64F" w14:textId="77777777" w:rsidR="009017E2" w:rsidRPr="007B029E" w:rsidRDefault="009017E2" w:rsidP="00371933">
      <w:pPr>
        <w:pStyle w:val="aa"/>
        <w:numPr>
          <w:ilvl w:val="1"/>
          <w:numId w:val="10"/>
        </w:numPr>
        <w:tabs>
          <w:tab w:val="left" w:pos="1701"/>
        </w:tabs>
        <w:ind w:left="567" w:firstLine="567"/>
        <w:jc w:val="both"/>
        <w:rPr>
          <w:sz w:val="27"/>
          <w:szCs w:val="27"/>
        </w:rPr>
      </w:pPr>
      <w:r w:rsidRPr="007B029E">
        <w:rPr>
          <w:sz w:val="27"/>
          <w:szCs w:val="27"/>
        </w:rPr>
        <w:t xml:space="preserve">формирование документов о создании трудовых коллективов </w:t>
      </w:r>
      <w:r w:rsidR="00B56E4E" w:rsidRPr="007B029E">
        <w:rPr>
          <w:sz w:val="27"/>
          <w:szCs w:val="27"/>
        </w:rPr>
        <w:t xml:space="preserve">в соответствии с предложенным списочным составом </w:t>
      </w:r>
      <w:r w:rsidRPr="007B029E">
        <w:rPr>
          <w:sz w:val="27"/>
          <w:szCs w:val="27"/>
        </w:rPr>
        <w:t xml:space="preserve">и </w:t>
      </w:r>
      <w:r w:rsidR="00B56E4E" w:rsidRPr="007B029E">
        <w:rPr>
          <w:sz w:val="27"/>
          <w:szCs w:val="27"/>
        </w:rPr>
        <w:t xml:space="preserve">установление </w:t>
      </w:r>
      <w:r w:rsidRPr="007B029E">
        <w:rPr>
          <w:sz w:val="27"/>
          <w:szCs w:val="27"/>
        </w:rPr>
        <w:t xml:space="preserve">коэффициентов участия (для номинации </w:t>
      </w:r>
      <w:r w:rsidRPr="007B029E">
        <w:rPr>
          <w:sz w:val="27"/>
          <w:szCs w:val="27"/>
          <w:lang w:val="en-US"/>
        </w:rPr>
        <w:t>I</w:t>
      </w:r>
      <w:r w:rsidRPr="007B029E">
        <w:rPr>
          <w:sz w:val="27"/>
          <w:szCs w:val="27"/>
        </w:rPr>
        <w:t>);</w:t>
      </w:r>
    </w:p>
    <w:p w14:paraId="16FB6806" w14:textId="77777777" w:rsidR="00324B38" w:rsidRPr="009E6749" w:rsidRDefault="00324B38" w:rsidP="00371933">
      <w:pPr>
        <w:pStyle w:val="aa"/>
        <w:numPr>
          <w:ilvl w:val="1"/>
          <w:numId w:val="10"/>
        </w:numPr>
        <w:tabs>
          <w:tab w:val="left" w:pos="1701"/>
        </w:tabs>
        <w:ind w:left="567" w:firstLine="567"/>
        <w:jc w:val="both"/>
      </w:pPr>
      <w:r w:rsidRPr="007B029E">
        <w:rPr>
          <w:sz w:val="27"/>
          <w:szCs w:val="27"/>
        </w:rPr>
        <w:t xml:space="preserve">выплата премиальных сумм. </w:t>
      </w:r>
    </w:p>
    <w:p w14:paraId="2214D28E" w14:textId="77777777" w:rsidR="009E6749" w:rsidRPr="007B029E" w:rsidRDefault="009E6749" w:rsidP="009E6749">
      <w:pPr>
        <w:pStyle w:val="aa"/>
        <w:tabs>
          <w:tab w:val="left" w:pos="1701"/>
        </w:tabs>
        <w:ind w:left="1134"/>
        <w:jc w:val="both"/>
      </w:pPr>
    </w:p>
    <w:p w14:paraId="45D2610E" w14:textId="77777777" w:rsidR="005F2CA8" w:rsidRPr="007B029E" w:rsidRDefault="005F2CA8" w:rsidP="005F2CA8">
      <w:pPr>
        <w:tabs>
          <w:tab w:val="left" w:pos="851"/>
        </w:tabs>
        <w:ind w:firstLine="709"/>
        <w:jc w:val="both"/>
        <w:rPr>
          <w:sz w:val="27"/>
          <w:szCs w:val="27"/>
        </w:rPr>
      </w:pPr>
      <w:r w:rsidRPr="007B029E">
        <w:rPr>
          <w:sz w:val="27"/>
          <w:szCs w:val="27"/>
        </w:rPr>
        <w:t xml:space="preserve">2.2. Сроки проведения </w:t>
      </w:r>
      <w:r w:rsidR="00A84A33" w:rsidRPr="007B029E">
        <w:rPr>
          <w:sz w:val="27"/>
          <w:szCs w:val="27"/>
        </w:rPr>
        <w:t xml:space="preserve">этапов и мероприятий </w:t>
      </w:r>
      <w:r w:rsidRPr="007B029E">
        <w:rPr>
          <w:sz w:val="27"/>
          <w:szCs w:val="27"/>
        </w:rPr>
        <w:t xml:space="preserve">Конкурса </w:t>
      </w:r>
      <w:r w:rsidR="00F46DD6" w:rsidRPr="007B029E">
        <w:rPr>
          <w:sz w:val="27"/>
          <w:szCs w:val="27"/>
        </w:rPr>
        <w:t xml:space="preserve">по каждой из номинаций Конкурса (Конкурсу) </w:t>
      </w:r>
      <w:r w:rsidRPr="007B029E">
        <w:rPr>
          <w:sz w:val="27"/>
          <w:szCs w:val="27"/>
        </w:rPr>
        <w:t>определяются приказом ректора МГУ.</w:t>
      </w:r>
    </w:p>
    <w:p w14:paraId="6CCB4BBB" w14:textId="77777777" w:rsidR="00157C98" w:rsidRPr="00DC41BE" w:rsidRDefault="005F2CA8" w:rsidP="00157C98">
      <w:pPr>
        <w:tabs>
          <w:tab w:val="left" w:pos="1134"/>
        </w:tabs>
        <w:ind w:firstLine="851"/>
        <w:jc w:val="both"/>
        <w:rPr>
          <w:sz w:val="27"/>
          <w:szCs w:val="27"/>
        </w:rPr>
      </w:pPr>
      <w:r w:rsidRPr="007B029E">
        <w:rPr>
          <w:sz w:val="27"/>
          <w:szCs w:val="27"/>
        </w:rPr>
        <w:t>2.3. </w:t>
      </w:r>
      <w:r w:rsidR="00157C98" w:rsidRPr="003E4DE6">
        <w:rPr>
          <w:sz w:val="27"/>
          <w:szCs w:val="27"/>
        </w:rPr>
        <w:t xml:space="preserve">Объявление о проведении Конкурса и объявление результатов Конкурса проводится путем размещения информации на официальном сайте </w:t>
      </w:r>
      <w:r w:rsidR="00157C98" w:rsidRPr="00DC41BE">
        <w:rPr>
          <w:sz w:val="27"/>
          <w:szCs w:val="27"/>
        </w:rPr>
        <w:t xml:space="preserve">МГУ </w:t>
      </w:r>
      <w:hyperlink r:id="rId12" w:history="1">
        <w:r w:rsidR="00157C98" w:rsidRPr="00DC41BE">
          <w:rPr>
            <w:rStyle w:val="ab"/>
            <w:color w:val="auto"/>
            <w:sz w:val="27"/>
            <w:szCs w:val="27"/>
          </w:rPr>
          <w:t>http://www.msu.ru/</w:t>
        </w:r>
      </w:hyperlink>
      <w:r w:rsidR="00157C98" w:rsidRPr="00DC41BE">
        <w:rPr>
          <w:sz w:val="27"/>
          <w:szCs w:val="27"/>
        </w:rPr>
        <w:t>, а также на странице Конкурса в ИАС «ИСТИНА».</w:t>
      </w:r>
    </w:p>
    <w:p w14:paraId="4E252C8F" w14:textId="77777777" w:rsidR="00157C98" w:rsidRPr="000E127D" w:rsidRDefault="00157C98" w:rsidP="00157C98">
      <w:pPr>
        <w:tabs>
          <w:tab w:val="left" w:pos="1134"/>
        </w:tabs>
        <w:ind w:firstLine="851"/>
        <w:jc w:val="both"/>
      </w:pPr>
      <w:r w:rsidRPr="00DC41BE">
        <w:rPr>
          <w:sz w:val="27"/>
          <w:szCs w:val="27"/>
        </w:rPr>
        <w:t xml:space="preserve">Обращения и вопросы относительно порядка </w:t>
      </w:r>
      <w:r w:rsidRPr="00DC41BE">
        <w:rPr>
          <w:color w:val="000000" w:themeColor="text1"/>
          <w:sz w:val="27"/>
          <w:szCs w:val="27"/>
        </w:rPr>
        <w:t>проведения Конкурса и работы Комиссии направляются в У</w:t>
      </w:r>
      <w:r>
        <w:rPr>
          <w:color w:val="000000" w:themeColor="text1"/>
          <w:sz w:val="27"/>
          <w:szCs w:val="27"/>
        </w:rPr>
        <w:t>НПиОНИ</w:t>
      </w:r>
      <w:r w:rsidRPr="00DC41BE">
        <w:rPr>
          <w:color w:val="000000" w:themeColor="text1"/>
          <w:sz w:val="27"/>
          <w:szCs w:val="27"/>
        </w:rPr>
        <w:t xml:space="preserve"> по электронной почте </w:t>
      </w:r>
      <w:hyperlink r:id="rId13" w:history="1">
        <w:r w:rsidRPr="008741A3">
          <w:rPr>
            <w:rStyle w:val="ab"/>
            <w:sz w:val="27"/>
            <w:szCs w:val="27"/>
          </w:rPr>
          <w:t>onir.msu@gmail.com</w:t>
        </w:r>
      </w:hyperlink>
      <w:r>
        <w:rPr>
          <w:color w:val="000000" w:themeColor="text1"/>
          <w:sz w:val="27"/>
          <w:szCs w:val="27"/>
        </w:rPr>
        <w:t xml:space="preserve"> </w:t>
      </w:r>
      <w:r w:rsidRPr="00DC41BE">
        <w:rPr>
          <w:color w:val="000000" w:themeColor="text1"/>
          <w:sz w:val="27"/>
          <w:szCs w:val="27"/>
        </w:rPr>
        <w:t>и телефону +7495-939</w:t>
      </w:r>
      <w:r>
        <w:rPr>
          <w:color w:val="000000" w:themeColor="text1"/>
          <w:sz w:val="27"/>
          <w:szCs w:val="27"/>
        </w:rPr>
        <w:t>1250</w:t>
      </w:r>
      <w:r w:rsidRPr="00DC41BE">
        <w:rPr>
          <w:color w:val="000000" w:themeColor="text1"/>
          <w:sz w:val="27"/>
          <w:szCs w:val="27"/>
        </w:rPr>
        <w:t xml:space="preserve"> (ежедневно в рабочие дни в период проведения </w:t>
      </w:r>
      <w:r w:rsidRPr="00DC41BE">
        <w:rPr>
          <w:sz w:val="27"/>
          <w:szCs w:val="27"/>
        </w:rPr>
        <w:t>Конкурса с 13:00 до 15:00).</w:t>
      </w:r>
    </w:p>
    <w:p w14:paraId="52A9E242" w14:textId="67F994B8" w:rsidR="005F2CA8" w:rsidRPr="007B029E" w:rsidRDefault="005F2CA8" w:rsidP="00157C98">
      <w:pPr>
        <w:tabs>
          <w:tab w:val="left" w:pos="851"/>
        </w:tabs>
        <w:ind w:firstLine="709"/>
        <w:jc w:val="both"/>
        <w:rPr>
          <w:sz w:val="27"/>
          <w:szCs w:val="27"/>
        </w:rPr>
      </w:pPr>
      <w:r w:rsidRPr="007B029E">
        <w:rPr>
          <w:sz w:val="27"/>
          <w:szCs w:val="27"/>
        </w:rPr>
        <w:t xml:space="preserve">2.4. Проверку статуса участников конкурса и подготовку приказа об утверждении результатов конкурса и награждении победителей обеспечивает Управление кадров и кадровой политики МГУ из АИС «Кадры» по представлениям </w:t>
      </w:r>
      <w:r w:rsidR="007A4650" w:rsidRPr="007B029E">
        <w:rPr>
          <w:sz w:val="27"/>
          <w:szCs w:val="27"/>
        </w:rPr>
        <w:t>Комиссии Конкурса</w:t>
      </w:r>
      <w:r w:rsidRPr="007B029E">
        <w:rPr>
          <w:sz w:val="27"/>
          <w:szCs w:val="27"/>
        </w:rPr>
        <w:t>.</w:t>
      </w:r>
      <w:r w:rsidR="00E9164F" w:rsidRPr="007B029E">
        <w:rPr>
          <w:sz w:val="27"/>
          <w:szCs w:val="27"/>
        </w:rPr>
        <w:t xml:space="preserve"> </w:t>
      </w:r>
    </w:p>
    <w:p w14:paraId="5A59E5E7" w14:textId="77777777" w:rsidR="007A4650" w:rsidRPr="007B029E" w:rsidRDefault="007A4650" w:rsidP="005F2CA8">
      <w:pPr>
        <w:tabs>
          <w:tab w:val="left" w:pos="851"/>
        </w:tabs>
        <w:ind w:firstLine="709"/>
        <w:jc w:val="both"/>
        <w:rPr>
          <w:sz w:val="27"/>
          <w:szCs w:val="27"/>
        </w:rPr>
      </w:pPr>
    </w:p>
    <w:p w14:paraId="45D5A649" w14:textId="77777777" w:rsidR="005F2CA8" w:rsidRPr="007B029E" w:rsidRDefault="005F2CA8" w:rsidP="008B6B68">
      <w:pPr>
        <w:tabs>
          <w:tab w:val="left" w:pos="284"/>
        </w:tabs>
        <w:spacing w:before="240" w:after="120"/>
        <w:ind w:left="360"/>
        <w:jc w:val="center"/>
        <w:rPr>
          <w:b/>
          <w:sz w:val="27"/>
          <w:szCs w:val="27"/>
        </w:rPr>
      </w:pPr>
      <w:r w:rsidRPr="007B029E">
        <w:rPr>
          <w:b/>
          <w:sz w:val="27"/>
          <w:szCs w:val="27"/>
        </w:rPr>
        <w:t>3. Порядок подачи заявок</w:t>
      </w:r>
      <w:r w:rsidR="008B6B68" w:rsidRPr="007B029E">
        <w:rPr>
          <w:b/>
          <w:bCs/>
          <w:sz w:val="27"/>
          <w:szCs w:val="27"/>
        </w:rPr>
        <w:t>, требования к заявкам и участникам Конкурса</w:t>
      </w:r>
    </w:p>
    <w:p w14:paraId="3059106B" w14:textId="4E948089" w:rsidR="00C07A82" w:rsidRPr="007B029E" w:rsidRDefault="009651A3" w:rsidP="00F52DE2">
      <w:pPr>
        <w:pStyle w:val="aa"/>
        <w:numPr>
          <w:ilvl w:val="1"/>
          <w:numId w:val="17"/>
        </w:numPr>
        <w:tabs>
          <w:tab w:val="left" w:pos="1134"/>
        </w:tabs>
        <w:ind w:left="142" w:firstLine="709"/>
        <w:jc w:val="both"/>
        <w:rPr>
          <w:sz w:val="27"/>
          <w:szCs w:val="27"/>
        </w:rPr>
      </w:pPr>
      <w:r w:rsidRPr="007B029E">
        <w:rPr>
          <w:sz w:val="27"/>
          <w:szCs w:val="27"/>
        </w:rPr>
        <w:t xml:space="preserve">Участники Конкурса выражают свое согласие на участие в Конкурсе путем подтверждения всех необходимых для получения предварительной экспертной оценки данных в ИАС «ИСТИНА», заполнения полей раздела А заявки (форма «Сведения об участнике Конкурса», приложение 4), подписанием в электронном виде Согласия на участие в Конкурсе и Согласия на обработку </w:t>
      </w:r>
      <w:proofErr w:type="spellStart"/>
      <w:r w:rsidRPr="007B029E">
        <w:rPr>
          <w:sz w:val="27"/>
          <w:szCs w:val="27"/>
        </w:rPr>
        <w:lastRenderedPageBreak/>
        <w:t>наукометрических</w:t>
      </w:r>
      <w:proofErr w:type="spellEnd"/>
      <w:r w:rsidRPr="007B029E">
        <w:rPr>
          <w:sz w:val="27"/>
          <w:szCs w:val="27"/>
        </w:rPr>
        <w:t xml:space="preserve"> и учетных данных путем проставления отметки в соответствующем поле р</w:t>
      </w:r>
      <w:r w:rsidR="009E6749">
        <w:rPr>
          <w:sz w:val="27"/>
          <w:szCs w:val="27"/>
        </w:rPr>
        <w:t>аздела А заявки в ИАС «ИСТИНА»</w:t>
      </w:r>
      <w:r w:rsidRPr="007B029E">
        <w:rPr>
          <w:sz w:val="27"/>
          <w:szCs w:val="27"/>
        </w:rPr>
        <w:t>.</w:t>
      </w:r>
      <w:r w:rsidR="00C07A82" w:rsidRPr="007B029E">
        <w:rPr>
          <w:sz w:val="27"/>
          <w:szCs w:val="27"/>
        </w:rPr>
        <w:t xml:space="preserve"> </w:t>
      </w:r>
    </w:p>
    <w:p w14:paraId="692D5FE7" w14:textId="77777777" w:rsidR="000A65B3" w:rsidRPr="007B029E" w:rsidRDefault="000A65B3" w:rsidP="00F52DE2">
      <w:pPr>
        <w:pStyle w:val="aa"/>
        <w:numPr>
          <w:ilvl w:val="1"/>
          <w:numId w:val="17"/>
        </w:numPr>
        <w:tabs>
          <w:tab w:val="left" w:pos="1134"/>
        </w:tabs>
        <w:ind w:left="142" w:firstLine="709"/>
        <w:jc w:val="both"/>
        <w:rPr>
          <w:sz w:val="27"/>
          <w:szCs w:val="27"/>
        </w:rPr>
      </w:pPr>
      <w:r w:rsidRPr="007B029E">
        <w:rPr>
          <w:sz w:val="27"/>
          <w:szCs w:val="27"/>
        </w:rPr>
        <w:t xml:space="preserve">В случае обнаружения расхождений в значениях аналитических показателей, представленных участнику для их подтверждения в соответствии с п. 3.1 настоящего </w:t>
      </w:r>
      <w:r w:rsidR="00B56E4E" w:rsidRPr="007B029E">
        <w:rPr>
          <w:sz w:val="27"/>
          <w:szCs w:val="27"/>
        </w:rPr>
        <w:t xml:space="preserve">Положения с фактическими, </w:t>
      </w:r>
      <w:r w:rsidRPr="007B029E">
        <w:rPr>
          <w:sz w:val="27"/>
          <w:szCs w:val="27"/>
        </w:rPr>
        <w:t xml:space="preserve">участник </w:t>
      </w:r>
      <w:r w:rsidR="00B56E4E" w:rsidRPr="007B029E">
        <w:rPr>
          <w:sz w:val="27"/>
          <w:szCs w:val="27"/>
        </w:rPr>
        <w:t xml:space="preserve">направляет обращение ответственному от подразделения по работе с ИАС «ИСТИНА» </w:t>
      </w:r>
      <w:r w:rsidRPr="007B029E">
        <w:rPr>
          <w:sz w:val="27"/>
          <w:szCs w:val="27"/>
        </w:rPr>
        <w:t xml:space="preserve">о корректировке неверно внесенных данных в установленном порядке. </w:t>
      </w:r>
    </w:p>
    <w:p w14:paraId="0CC508B2" w14:textId="77777777" w:rsidR="00C07A82" w:rsidRPr="007B029E" w:rsidRDefault="009651A3" w:rsidP="00F52DE2">
      <w:pPr>
        <w:pStyle w:val="aa"/>
        <w:numPr>
          <w:ilvl w:val="1"/>
          <w:numId w:val="17"/>
        </w:numPr>
        <w:tabs>
          <w:tab w:val="left" w:pos="1134"/>
        </w:tabs>
        <w:ind w:left="142" w:firstLine="709"/>
        <w:jc w:val="both"/>
        <w:rPr>
          <w:sz w:val="27"/>
          <w:szCs w:val="27"/>
        </w:rPr>
      </w:pPr>
      <w:r w:rsidRPr="007B029E">
        <w:rPr>
          <w:sz w:val="27"/>
          <w:szCs w:val="27"/>
        </w:rPr>
        <w:t>Ответственные от структурных подразделений за сопровождение информации в ИАС «ИСТИНА» производят верификацию вносимых в эту систему сведений в установленном порядке</w:t>
      </w:r>
      <w:r w:rsidR="006C0048" w:rsidRPr="007B029E">
        <w:rPr>
          <w:sz w:val="27"/>
          <w:szCs w:val="27"/>
        </w:rPr>
        <w:t>.</w:t>
      </w:r>
    </w:p>
    <w:p w14:paraId="7DEB5E17" w14:textId="77777777" w:rsidR="00F52DE2" w:rsidRPr="007B029E" w:rsidRDefault="00F52DE2" w:rsidP="00F52DE2">
      <w:pPr>
        <w:pStyle w:val="aa"/>
        <w:numPr>
          <w:ilvl w:val="1"/>
          <w:numId w:val="17"/>
        </w:numPr>
        <w:tabs>
          <w:tab w:val="left" w:pos="1134"/>
        </w:tabs>
        <w:ind w:left="142" w:firstLine="709"/>
        <w:jc w:val="both"/>
        <w:rPr>
          <w:sz w:val="27"/>
          <w:szCs w:val="27"/>
        </w:rPr>
      </w:pPr>
      <w:r w:rsidRPr="007B029E">
        <w:rPr>
          <w:sz w:val="27"/>
          <w:szCs w:val="27"/>
        </w:rPr>
        <w:t xml:space="preserve">Несоответствие </w:t>
      </w:r>
      <w:r w:rsidR="00B73CA4" w:rsidRPr="007B029E">
        <w:rPr>
          <w:sz w:val="27"/>
          <w:szCs w:val="27"/>
        </w:rPr>
        <w:t xml:space="preserve">указанных заявителем в ИАС «ИСТИНА» </w:t>
      </w:r>
      <w:r w:rsidRPr="007B029E">
        <w:rPr>
          <w:sz w:val="27"/>
          <w:szCs w:val="27"/>
        </w:rPr>
        <w:t>данных о фамилии, имени, отчестве</w:t>
      </w:r>
      <w:r w:rsidR="00B73CA4" w:rsidRPr="007B029E">
        <w:rPr>
          <w:sz w:val="27"/>
          <w:szCs w:val="27"/>
        </w:rPr>
        <w:t xml:space="preserve"> (включая точное и соответствующее паспортным данным написание)</w:t>
      </w:r>
      <w:r w:rsidRPr="007B029E">
        <w:rPr>
          <w:sz w:val="27"/>
          <w:szCs w:val="27"/>
        </w:rPr>
        <w:t>, о месте работы, должности, ученой степени и звании заявителя с фактическими могут быть причиной снятия заявителя с Конкурса.</w:t>
      </w:r>
      <w:r w:rsidR="003F538A" w:rsidRPr="007B029E">
        <w:rPr>
          <w:sz w:val="27"/>
          <w:szCs w:val="27"/>
        </w:rPr>
        <w:t xml:space="preserve"> </w:t>
      </w:r>
    </w:p>
    <w:p w14:paraId="498598DB" w14:textId="77777777" w:rsidR="00C07A82" w:rsidRPr="007B029E" w:rsidRDefault="00C07A82" w:rsidP="00F52DE2">
      <w:pPr>
        <w:pStyle w:val="aa"/>
        <w:numPr>
          <w:ilvl w:val="1"/>
          <w:numId w:val="17"/>
        </w:numPr>
        <w:tabs>
          <w:tab w:val="left" w:pos="1134"/>
        </w:tabs>
        <w:ind w:left="142" w:firstLine="709"/>
        <w:jc w:val="both"/>
        <w:rPr>
          <w:sz w:val="27"/>
          <w:szCs w:val="27"/>
        </w:rPr>
      </w:pPr>
      <w:r w:rsidRPr="007B029E">
        <w:rPr>
          <w:sz w:val="27"/>
          <w:szCs w:val="27"/>
        </w:rPr>
        <w:t>Заявки подаются индивидуально каждым участником. Не допускается подача более одной заявки от одного сотрудника</w:t>
      </w:r>
      <w:r w:rsidR="00B73CA4" w:rsidRPr="007B029E">
        <w:rPr>
          <w:sz w:val="27"/>
          <w:szCs w:val="27"/>
        </w:rPr>
        <w:t xml:space="preserve"> в одной номинации Конкурса</w:t>
      </w:r>
      <w:r w:rsidRPr="007B029E">
        <w:rPr>
          <w:sz w:val="27"/>
          <w:szCs w:val="27"/>
        </w:rPr>
        <w:t xml:space="preserve">. При подаче одним сотрудником более одной заявки </w:t>
      </w:r>
      <w:r w:rsidR="00B73CA4" w:rsidRPr="007B029E">
        <w:rPr>
          <w:sz w:val="27"/>
          <w:szCs w:val="27"/>
        </w:rPr>
        <w:t xml:space="preserve">в одной номинации </w:t>
      </w:r>
      <w:r w:rsidRPr="007B029E">
        <w:rPr>
          <w:sz w:val="27"/>
          <w:szCs w:val="27"/>
        </w:rPr>
        <w:t xml:space="preserve">обе заявки снимаются с </w:t>
      </w:r>
      <w:r w:rsidR="00B73CA4" w:rsidRPr="007B029E">
        <w:rPr>
          <w:sz w:val="27"/>
          <w:szCs w:val="27"/>
        </w:rPr>
        <w:t>Конкурса</w:t>
      </w:r>
      <w:r w:rsidR="00DD01CC" w:rsidRPr="007B029E">
        <w:rPr>
          <w:sz w:val="27"/>
          <w:szCs w:val="27"/>
        </w:rPr>
        <w:t>, заявителю отправляется соответствующее уведомление.</w:t>
      </w:r>
      <w:r w:rsidR="00134A04" w:rsidRPr="007B029E">
        <w:rPr>
          <w:sz w:val="27"/>
          <w:szCs w:val="27"/>
        </w:rPr>
        <w:t xml:space="preserve"> </w:t>
      </w:r>
      <w:r w:rsidRPr="007B029E">
        <w:rPr>
          <w:sz w:val="27"/>
          <w:szCs w:val="27"/>
        </w:rPr>
        <w:t>Заявка может быть повторно подана до окончания срока приема заявок.</w:t>
      </w:r>
    </w:p>
    <w:p w14:paraId="2545F72E" w14:textId="77777777" w:rsidR="00C07A82" w:rsidRPr="007B029E" w:rsidRDefault="00C07A82" w:rsidP="00F52DE2">
      <w:pPr>
        <w:pStyle w:val="aa"/>
        <w:numPr>
          <w:ilvl w:val="1"/>
          <w:numId w:val="17"/>
        </w:numPr>
        <w:tabs>
          <w:tab w:val="left" w:pos="1134"/>
        </w:tabs>
        <w:ind w:left="142" w:firstLine="709"/>
        <w:jc w:val="both"/>
        <w:rPr>
          <w:sz w:val="27"/>
          <w:szCs w:val="27"/>
        </w:rPr>
      </w:pPr>
      <w:r w:rsidRPr="007B029E">
        <w:rPr>
          <w:sz w:val="27"/>
          <w:szCs w:val="27"/>
        </w:rPr>
        <w:t xml:space="preserve"> Срок завершения подачи Согласия об участии в Конкурсе, после которого изменения, </w:t>
      </w:r>
      <w:r w:rsidR="00936DBB" w:rsidRPr="007B029E">
        <w:rPr>
          <w:sz w:val="27"/>
          <w:szCs w:val="27"/>
        </w:rPr>
        <w:t xml:space="preserve">которые вносятся </w:t>
      </w:r>
      <w:r w:rsidRPr="007B029E">
        <w:rPr>
          <w:sz w:val="27"/>
          <w:szCs w:val="27"/>
        </w:rPr>
        <w:t xml:space="preserve">сотрудниками в ИАС «ИСТИНА», не будут учитываться при подведении итогов, определяется приказом </w:t>
      </w:r>
      <w:r w:rsidR="00936DBB" w:rsidRPr="007B029E">
        <w:rPr>
          <w:sz w:val="27"/>
          <w:szCs w:val="27"/>
        </w:rPr>
        <w:t xml:space="preserve">Ректора МГУ </w:t>
      </w:r>
      <w:r w:rsidRPr="007B029E">
        <w:rPr>
          <w:sz w:val="27"/>
          <w:szCs w:val="27"/>
        </w:rPr>
        <w:t>об объявлении конкурса.</w:t>
      </w:r>
    </w:p>
    <w:p w14:paraId="08286F97" w14:textId="77777777" w:rsidR="00C07A82" w:rsidRPr="007B029E" w:rsidRDefault="00C07A82" w:rsidP="00F52DE2">
      <w:pPr>
        <w:pStyle w:val="aa"/>
        <w:numPr>
          <w:ilvl w:val="1"/>
          <w:numId w:val="17"/>
        </w:numPr>
        <w:tabs>
          <w:tab w:val="left" w:pos="993"/>
        </w:tabs>
        <w:ind w:firstLine="851"/>
        <w:jc w:val="both"/>
        <w:rPr>
          <w:sz w:val="27"/>
          <w:szCs w:val="27"/>
        </w:rPr>
      </w:pPr>
      <w:r w:rsidRPr="007B029E">
        <w:rPr>
          <w:sz w:val="27"/>
          <w:szCs w:val="27"/>
        </w:rPr>
        <w:t xml:space="preserve">С целью координации деятельности по проведению Конкурса, </w:t>
      </w:r>
      <w:r w:rsidR="00B56E4E" w:rsidRPr="007B029E">
        <w:rPr>
          <w:sz w:val="27"/>
          <w:szCs w:val="27"/>
        </w:rPr>
        <w:t>п</w:t>
      </w:r>
      <w:r w:rsidRPr="007B029E">
        <w:rPr>
          <w:sz w:val="27"/>
          <w:szCs w:val="27"/>
        </w:rPr>
        <w:t xml:space="preserve">овышения оперативности взаимодействия подразделений </w:t>
      </w:r>
      <w:r w:rsidR="00B56E4E" w:rsidRPr="007B029E">
        <w:rPr>
          <w:sz w:val="27"/>
          <w:szCs w:val="27"/>
        </w:rPr>
        <w:t>с Управлением программой развития Московского университета</w:t>
      </w:r>
      <w:r w:rsidRPr="007B029E">
        <w:rPr>
          <w:sz w:val="27"/>
          <w:szCs w:val="27"/>
        </w:rPr>
        <w:t xml:space="preserve"> </w:t>
      </w:r>
      <w:r w:rsidR="00B56E4E" w:rsidRPr="007B029E">
        <w:rPr>
          <w:sz w:val="27"/>
          <w:szCs w:val="27"/>
        </w:rPr>
        <w:t xml:space="preserve">(далее – «УПРМУ») и другими ответственными сотрудниками </w:t>
      </w:r>
      <w:r w:rsidRPr="007B029E">
        <w:rPr>
          <w:sz w:val="27"/>
          <w:szCs w:val="27"/>
        </w:rPr>
        <w:t xml:space="preserve">по вопросам проведения Конкурса, а также оперативного решения возникающих технических вопросов руководители структурных подразделений МГУ (факультетов, институтов, музеев, общеуниверситетских центров, кафедр, научной библиотеки) назначают координаторов (ответственных лиц от подразделений по вопросам проведения Конкурса) из числа заместителей декана (директора), о чем письменно (с указанием ФИО, должности, адреса электронной почты, мобильного (в случае согласия ответственного лица) и служебного телефона) направляют в срок не позднее 5 рабочих дней </w:t>
      </w:r>
      <w:r w:rsidR="00134A04" w:rsidRPr="007B029E">
        <w:rPr>
          <w:sz w:val="27"/>
          <w:szCs w:val="27"/>
        </w:rPr>
        <w:t xml:space="preserve">после </w:t>
      </w:r>
      <w:r w:rsidRPr="007B029E">
        <w:rPr>
          <w:sz w:val="27"/>
          <w:szCs w:val="27"/>
        </w:rPr>
        <w:t>опубликования настоящего приказа в Управление программой развития Московского университета (+7-495-9395600, pr@rector.msu.ru, к. 102</w:t>
      </w:r>
      <w:r w:rsidR="00E74E3A" w:rsidRPr="007B029E">
        <w:rPr>
          <w:sz w:val="27"/>
          <w:szCs w:val="27"/>
        </w:rPr>
        <w:t>8</w:t>
      </w:r>
      <w:r w:rsidRPr="007B029E">
        <w:rPr>
          <w:sz w:val="27"/>
          <w:szCs w:val="27"/>
        </w:rPr>
        <w:t xml:space="preserve"> с 13:00 до 15:00). </w:t>
      </w:r>
    </w:p>
    <w:p w14:paraId="124D9919" w14:textId="77777777" w:rsidR="00647994" w:rsidRPr="007B029E" w:rsidRDefault="00C07A82" w:rsidP="00F52DE2">
      <w:pPr>
        <w:pStyle w:val="aa"/>
        <w:numPr>
          <w:ilvl w:val="1"/>
          <w:numId w:val="17"/>
        </w:numPr>
        <w:tabs>
          <w:tab w:val="left" w:pos="993"/>
        </w:tabs>
        <w:ind w:firstLine="851"/>
        <w:jc w:val="both"/>
        <w:rPr>
          <w:sz w:val="27"/>
          <w:szCs w:val="27"/>
        </w:rPr>
      </w:pPr>
      <w:r w:rsidRPr="007B029E">
        <w:rPr>
          <w:sz w:val="27"/>
          <w:szCs w:val="27"/>
        </w:rPr>
        <w:t xml:space="preserve">Руководители структурных подразделений обеспечивают заполнение необходимых сведений по каждому участнику конкурса - сотруднику структурного подразделения, организуют верификацию сведений, изложенных в заявке, и проставляют соответствующую отметку о верности представленных заявителем сведений («Сведения об участнике Конкурса»). </w:t>
      </w:r>
    </w:p>
    <w:p w14:paraId="45F7121F" w14:textId="77777777" w:rsidR="00C07A82" w:rsidRPr="007B029E" w:rsidRDefault="003A444E" w:rsidP="00F52DE2">
      <w:pPr>
        <w:pStyle w:val="aa"/>
        <w:numPr>
          <w:ilvl w:val="1"/>
          <w:numId w:val="17"/>
        </w:numPr>
        <w:tabs>
          <w:tab w:val="left" w:pos="993"/>
        </w:tabs>
        <w:ind w:firstLine="851"/>
        <w:jc w:val="both"/>
        <w:rPr>
          <w:sz w:val="27"/>
          <w:szCs w:val="27"/>
        </w:rPr>
      </w:pPr>
      <w:r w:rsidRPr="007B029E">
        <w:rPr>
          <w:sz w:val="27"/>
          <w:szCs w:val="27"/>
        </w:rPr>
        <w:t>Р</w:t>
      </w:r>
      <w:r w:rsidR="00C07A82" w:rsidRPr="007B029E">
        <w:rPr>
          <w:sz w:val="27"/>
          <w:szCs w:val="27"/>
        </w:rPr>
        <w:t>уководитель подразделения сво</w:t>
      </w:r>
      <w:r w:rsidRPr="007B029E">
        <w:rPr>
          <w:sz w:val="27"/>
          <w:szCs w:val="27"/>
        </w:rPr>
        <w:t>им</w:t>
      </w:r>
      <w:r w:rsidR="00C07A82" w:rsidRPr="007B029E">
        <w:rPr>
          <w:sz w:val="27"/>
          <w:szCs w:val="27"/>
        </w:rPr>
        <w:t xml:space="preserve"> решени</w:t>
      </w:r>
      <w:r w:rsidRPr="007B029E">
        <w:rPr>
          <w:sz w:val="27"/>
          <w:szCs w:val="27"/>
        </w:rPr>
        <w:t xml:space="preserve">ем формирует </w:t>
      </w:r>
      <w:r w:rsidR="00C07A82" w:rsidRPr="007B029E">
        <w:rPr>
          <w:sz w:val="27"/>
          <w:szCs w:val="27"/>
        </w:rPr>
        <w:t xml:space="preserve">список экспертов для анализа, проверки и подтверждения информации об участниках </w:t>
      </w:r>
      <w:r w:rsidR="00C07A82" w:rsidRPr="007B029E">
        <w:rPr>
          <w:sz w:val="27"/>
          <w:szCs w:val="27"/>
        </w:rPr>
        <w:lastRenderedPageBreak/>
        <w:t xml:space="preserve">Конкурса, а также предварительной оценки с учетом дополнительных сведений о научной и образовательной деятельности конкурсантов, </w:t>
      </w:r>
      <w:r w:rsidRPr="007B029E">
        <w:rPr>
          <w:sz w:val="27"/>
          <w:szCs w:val="27"/>
        </w:rPr>
        <w:t>появляющейся</w:t>
      </w:r>
      <w:r w:rsidR="00C07A82" w:rsidRPr="007B029E">
        <w:rPr>
          <w:sz w:val="27"/>
          <w:szCs w:val="27"/>
        </w:rPr>
        <w:t xml:space="preserve"> в процессе представления заявок. Список экспертов формируется в соответствии с формой</w:t>
      </w:r>
      <w:r w:rsidR="00936DBB" w:rsidRPr="007B029E">
        <w:rPr>
          <w:sz w:val="27"/>
          <w:szCs w:val="27"/>
        </w:rPr>
        <w:t>, опубликованной</w:t>
      </w:r>
      <w:r w:rsidR="00C07A82" w:rsidRPr="007B029E">
        <w:rPr>
          <w:sz w:val="27"/>
          <w:szCs w:val="27"/>
        </w:rPr>
        <w:t xml:space="preserve"> в ИАС «ИСТИНА» и утверждается руководителем подразделения в электронном виде. После утверждения формы уполномоченные представители руководителя подразделения (эксперты) получают доступ к форме «Сведения об участнике Конкурса» для ее проверки, подтверждения и проставления необходимых численных оценок и пояснений. </w:t>
      </w:r>
    </w:p>
    <w:p w14:paraId="327F1863" w14:textId="449DA10C" w:rsidR="00B31FCA" w:rsidRPr="007B029E" w:rsidRDefault="00C07A82" w:rsidP="00C07A82">
      <w:pPr>
        <w:pStyle w:val="aa"/>
        <w:keepNext/>
        <w:numPr>
          <w:ilvl w:val="1"/>
          <w:numId w:val="17"/>
        </w:numPr>
        <w:tabs>
          <w:tab w:val="left" w:pos="993"/>
        </w:tabs>
        <w:ind w:firstLine="851"/>
        <w:jc w:val="both"/>
        <w:rPr>
          <w:sz w:val="27"/>
          <w:szCs w:val="27"/>
        </w:rPr>
      </w:pPr>
      <w:r w:rsidRPr="007B029E">
        <w:rPr>
          <w:sz w:val="27"/>
          <w:szCs w:val="27"/>
        </w:rPr>
        <w:t>С целью обеспечения мониторинга процесса формирования заявок в подразделении и в целом по МГУ (подписания «Согласий на участие в Конкурсе» и заполнения иных форм), информирования руководителей подразделений и членов Комиссии о текущем состоянии Конкурса</w:t>
      </w:r>
      <w:r w:rsidR="000A65B3" w:rsidRPr="007B029E">
        <w:rPr>
          <w:sz w:val="27"/>
          <w:szCs w:val="27"/>
        </w:rPr>
        <w:t>,</w:t>
      </w:r>
      <w:r w:rsidRPr="007B029E">
        <w:rPr>
          <w:sz w:val="27"/>
          <w:szCs w:val="27"/>
        </w:rPr>
        <w:t xml:space="preserve"> </w:t>
      </w:r>
      <w:r w:rsidR="00936DBB" w:rsidRPr="007B029E">
        <w:rPr>
          <w:sz w:val="27"/>
          <w:szCs w:val="27"/>
        </w:rPr>
        <w:t xml:space="preserve">о </w:t>
      </w:r>
      <w:r w:rsidRPr="007B029E">
        <w:rPr>
          <w:sz w:val="27"/>
          <w:szCs w:val="27"/>
        </w:rPr>
        <w:t xml:space="preserve">поступивших на </w:t>
      </w:r>
      <w:r w:rsidR="00134A04" w:rsidRPr="007B029E">
        <w:rPr>
          <w:sz w:val="27"/>
          <w:szCs w:val="27"/>
        </w:rPr>
        <w:t xml:space="preserve">Конкурс </w:t>
      </w:r>
      <w:r w:rsidRPr="007B029E">
        <w:rPr>
          <w:sz w:val="27"/>
          <w:szCs w:val="27"/>
        </w:rPr>
        <w:t xml:space="preserve">заявках и их </w:t>
      </w:r>
      <w:r w:rsidR="00936DBB" w:rsidRPr="007B029E">
        <w:rPr>
          <w:sz w:val="27"/>
          <w:szCs w:val="27"/>
        </w:rPr>
        <w:t xml:space="preserve">предварительных рейтинговых </w:t>
      </w:r>
      <w:r w:rsidRPr="007B029E">
        <w:rPr>
          <w:sz w:val="27"/>
          <w:szCs w:val="27"/>
        </w:rPr>
        <w:t xml:space="preserve">оценках в ИАС «ИСТИНА» </w:t>
      </w:r>
      <w:r w:rsidR="00371933" w:rsidRPr="007B029E">
        <w:rPr>
          <w:sz w:val="27"/>
          <w:szCs w:val="27"/>
        </w:rPr>
        <w:t xml:space="preserve">в автоматическом режиме </w:t>
      </w:r>
      <w:r w:rsidRPr="007B029E">
        <w:rPr>
          <w:sz w:val="27"/>
          <w:szCs w:val="27"/>
        </w:rPr>
        <w:t>созда</w:t>
      </w:r>
      <w:r w:rsidR="00B31FCA" w:rsidRPr="007B029E">
        <w:rPr>
          <w:sz w:val="27"/>
          <w:szCs w:val="27"/>
        </w:rPr>
        <w:t xml:space="preserve">ются следующие </w:t>
      </w:r>
      <w:r w:rsidR="00B31FCA" w:rsidRPr="007B029E">
        <w:rPr>
          <w:b/>
          <w:i/>
          <w:sz w:val="27"/>
          <w:szCs w:val="27"/>
        </w:rPr>
        <w:t>с</w:t>
      </w:r>
      <w:r w:rsidR="00371933" w:rsidRPr="007B029E">
        <w:rPr>
          <w:b/>
          <w:i/>
          <w:sz w:val="27"/>
          <w:szCs w:val="27"/>
        </w:rPr>
        <w:t>водн</w:t>
      </w:r>
      <w:r w:rsidR="00B31FCA" w:rsidRPr="007B029E">
        <w:rPr>
          <w:b/>
          <w:i/>
          <w:sz w:val="27"/>
          <w:szCs w:val="27"/>
        </w:rPr>
        <w:t>ые</w:t>
      </w:r>
      <w:r w:rsidR="00371933" w:rsidRPr="007B029E">
        <w:rPr>
          <w:b/>
          <w:i/>
          <w:sz w:val="27"/>
          <w:szCs w:val="27"/>
        </w:rPr>
        <w:t xml:space="preserve"> </w:t>
      </w:r>
      <w:r w:rsidR="00B31FCA" w:rsidRPr="007B029E">
        <w:rPr>
          <w:b/>
          <w:i/>
          <w:sz w:val="27"/>
          <w:szCs w:val="27"/>
        </w:rPr>
        <w:t>аналитическая</w:t>
      </w:r>
      <w:r w:rsidRPr="007B029E">
        <w:rPr>
          <w:b/>
          <w:i/>
          <w:sz w:val="27"/>
          <w:szCs w:val="27"/>
        </w:rPr>
        <w:t xml:space="preserve"> форм</w:t>
      </w:r>
      <w:r w:rsidR="00B31FCA" w:rsidRPr="007B029E">
        <w:rPr>
          <w:b/>
          <w:i/>
          <w:sz w:val="27"/>
          <w:szCs w:val="27"/>
        </w:rPr>
        <w:t>ы,</w:t>
      </w:r>
      <w:r w:rsidR="00B31FCA" w:rsidRPr="007B029E">
        <w:rPr>
          <w:sz w:val="27"/>
          <w:szCs w:val="27"/>
        </w:rPr>
        <w:t xml:space="preserve"> отражающие число заявок, степень их заполнения и содержание в табличной форме:</w:t>
      </w:r>
    </w:p>
    <w:p w14:paraId="50D761BC" w14:textId="2EFFECF3" w:rsidR="00336FAE" w:rsidRPr="007B029E" w:rsidRDefault="00B31FCA" w:rsidP="00B31FCA">
      <w:pPr>
        <w:keepNext/>
        <w:tabs>
          <w:tab w:val="left" w:pos="993"/>
        </w:tabs>
        <w:ind w:left="851"/>
        <w:jc w:val="both"/>
        <w:rPr>
          <w:sz w:val="27"/>
          <w:szCs w:val="27"/>
        </w:rPr>
      </w:pPr>
      <w:r w:rsidRPr="007B029E">
        <w:rPr>
          <w:sz w:val="27"/>
          <w:szCs w:val="27"/>
        </w:rPr>
        <w:t>«Сводная аналитическая форма о заявителях»,</w:t>
      </w:r>
      <w:r w:rsidR="0086442E" w:rsidRPr="007B029E">
        <w:rPr>
          <w:sz w:val="27"/>
          <w:szCs w:val="27"/>
        </w:rPr>
        <w:t xml:space="preserve"> включающая информацию</w:t>
      </w:r>
      <w:r w:rsidR="00336FAE" w:rsidRPr="007B029E">
        <w:rPr>
          <w:sz w:val="27"/>
          <w:szCs w:val="27"/>
        </w:rPr>
        <w:t>, входящую в состав</w:t>
      </w:r>
      <w:r w:rsidR="00012E63">
        <w:rPr>
          <w:sz w:val="27"/>
          <w:szCs w:val="27"/>
        </w:rPr>
        <w:t xml:space="preserve"> раздел</w:t>
      </w:r>
      <w:r w:rsidR="00536224">
        <w:rPr>
          <w:sz w:val="27"/>
          <w:szCs w:val="27"/>
        </w:rPr>
        <w:t>а</w:t>
      </w:r>
      <w:r w:rsidR="0086442E" w:rsidRPr="007B029E">
        <w:rPr>
          <w:sz w:val="27"/>
          <w:szCs w:val="27"/>
        </w:rPr>
        <w:t xml:space="preserve"> А («Сведения об у</w:t>
      </w:r>
      <w:r w:rsidR="00381D7E">
        <w:rPr>
          <w:sz w:val="27"/>
          <w:szCs w:val="27"/>
        </w:rPr>
        <w:t>частнике Конкурса», приложение 1</w:t>
      </w:r>
      <w:r w:rsidR="0086442E" w:rsidRPr="007B029E">
        <w:rPr>
          <w:sz w:val="27"/>
          <w:szCs w:val="27"/>
        </w:rPr>
        <w:t xml:space="preserve">) всех заявок </w:t>
      </w:r>
      <w:r w:rsidR="00336FAE" w:rsidRPr="007B029E">
        <w:rPr>
          <w:sz w:val="27"/>
          <w:szCs w:val="27"/>
        </w:rPr>
        <w:t xml:space="preserve">по </w:t>
      </w:r>
      <w:r w:rsidR="0086442E" w:rsidRPr="007B029E">
        <w:rPr>
          <w:sz w:val="27"/>
          <w:szCs w:val="27"/>
        </w:rPr>
        <w:t>МГУ в целом и для каждого отдельного подразделения</w:t>
      </w:r>
      <w:r w:rsidR="00336FAE" w:rsidRPr="007B029E">
        <w:rPr>
          <w:sz w:val="27"/>
          <w:szCs w:val="27"/>
        </w:rPr>
        <w:t>;</w:t>
      </w:r>
    </w:p>
    <w:p w14:paraId="6B02A278" w14:textId="77777777" w:rsidR="00C07A82" w:rsidRPr="007B029E" w:rsidRDefault="00C07A82" w:rsidP="00C07A82">
      <w:pPr>
        <w:pStyle w:val="aa"/>
        <w:keepNext/>
        <w:numPr>
          <w:ilvl w:val="1"/>
          <w:numId w:val="17"/>
        </w:numPr>
        <w:tabs>
          <w:tab w:val="left" w:pos="993"/>
        </w:tabs>
        <w:ind w:firstLine="851"/>
        <w:jc w:val="both"/>
        <w:rPr>
          <w:sz w:val="27"/>
          <w:szCs w:val="27"/>
        </w:rPr>
      </w:pPr>
      <w:r w:rsidRPr="007B029E">
        <w:rPr>
          <w:sz w:val="27"/>
          <w:szCs w:val="27"/>
        </w:rPr>
        <w:t xml:space="preserve">Уведомление участников Конкурса о вопросах, возникших в процессе верификации заявок, а также при допуске к конкурсу производится через ИАС «ИСТИНА» в срок, достаточный для устранения </w:t>
      </w:r>
      <w:r w:rsidR="00B56E4E" w:rsidRPr="007B029E">
        <w:rPr>
          <w:sz w:val="27"/>
          <w:szCs w:val="27"/>
        </w:rPr>
        <w:t>проблем</w:t>
      </w:r>
      <w:r w:rsidRPr="007B029E">
        <w:rPr>
          <w:sz w:val="27"/>
          <w:szCs w:val="27"/>
        </w:rPr>
        <w:t>.</w:t>
      </w:r>
    </w:p>
    <w:p w14:paraId="5F1FD233" w14:textId="77777777" w:rsidR="00C07A82" w:rsidRPr="007B029E" w:rsidRDefault="00C07A82" w:rsidP="00C07A82">
      <w:pPr>
        <w:pStyle w:val="aa"/>
        <w:keepNext/>
        <w:numPr>
          <w:ilvl w:val="1"/>
          <w:numId w:val="17"/>
        </w:numPr>
        <w:tabs>
          <w:tab w:val="left" w:pos="993"/>
        </w:tabs>
        <w:ind w:firstLine="851"/>
        <w:jc w:val="both"/>
        <w:rPr>
          <w:sz w:val="27"/>
          <w:szCs w:val="27"/>
        </w:rPr>
      </w:pPr>
      <w:r w:rsidRPr="007B029E">
        <w:rPr>
          <w:sz w:val="27"/>
          <w:szCs w:val="27"/>
        </w:rPr>
        <w:t>Участник конкурса имеет право до завершения приёма заявок отозвать свою заявку на конкурс и подать новую заявку для учёта вновь введённых или исправленных им данных о результатах научной и педагогической деятельности.</w:t>
      </w:r>
    </w:p>
    <w:p w14:paraId="62CFCB10" w14:textId="77777777" w:rsidR="00C07A82" w:rsidRPr="007B029E" w:rsidRDefault="00C07A82" w:rsidP="00C07A82">
      <w:pPr>
        <w:keepNext/>
        <w:tabs>
          <w:tab w:val="left" w:pos="993"/>
        </w:tabs>
        <w:ind w:firstLine="709"/>
        <w:jc w:val="both"/>
        <w:rPr>
          <w:sz w:val="27"/>
          <w:szCs w:val="27"/>
        </w:rPr>
      </w:pPr>
    </w:p>
    <w:p w14:paraId="58AE0B2A" w14:textId="77777777" w:rsidR="005F2CA8" w:rsidRPr="007B029E" w:rsidRDefault="003047EA" w:rsidP="005F2CA8">
      <w:pPr>
        <w:keepNext/>
        <w:tabs>
          <w:tab w:val="left" w:pos="993"/>
          <w:tab w:val="left" w:pos="1134"/>
        </w:tabs>
        <w:ind w:firstLine="709"/>
        <w:jc w:val="center"/>
        <w:rPr>
          <w:b/>
          <w:sz w:val="27"/>
          <w:szCs w:val="27"/>
        </w:rPr>
      </w:pPr>
      <w:r w:rsidRPr="007B029E">
        <w:rPr>
          <w:b/>
          <w:sz w:val="27"/>
          <w:szCs w:val="27"/>
        </w:rPr>
        <w:t>4</w:t>
      </w:r>
      <w:r w:rsidR="005F2CA8" w:rsidRPr="007B029E">
        <w:rPr>
          <w:b/>
          <w:sz w:val="27"/>
          <w:szCs w:val="27"/>
        </w:rPr>
        <w:t>. Комиссия Конкурса</w:t>
      </w:r>
    </w:p>
    <w:p w14:paraId="27EF28BF" w14:textId="1ADD7B13" w:rsidR="005F2CA8" w:rsidRPr="007B029E" w:rsidRDefault="00B8078C" w:rsidP="005F2CA8">
      <w:pPr>
        <w:tabs>
          <w:tab w:val="left" w:pos="993"/>
          <w:tab w:val="left" w:pos="1134"/>
        </w:tabs>
        <w:autoSpaceDE w:val="0"/>
        <w:autoSpaceDN w:val="0"/>
        <w:adjustRightInd w:val="0"/>
        <w:spacing w:before="240"/>
        <w:ind w:firstLine="709"/>
        <w:jc w:val="both"/>
        <w:rPr>
          <w:bCs/>
          <w:sz w:val="27"/>
          <w:szCs w:val="27"/>
        </w:rPr>
      </w:pPr>
      <w:r w:rsidRPr="007B029E">
        <w:rPr>
          <w:sz w:val="27"/>
          <w:szCs w:val="27"/>
        </w:rPr>
        <w:t>4</w:t>
      </w:r>
      <w:r w:rsidR="005F2CA8" w:rsidRPr="007B029E">
        <w:rPr>
          <w:sz w:val="27"/>
          <w:szCs w:val="27"/>
        </w:rPr>
        <w:t>.1. </w:t>
      </w:r>
      <w:r w:rsidR="00F853F2" w:rsidRPr="00F853F2">
        <w:t xml:space="preserve"> </w:t>
      </w:r>
      <w:r w:rsidR="00F853F2" w:rsidRPr="00F853F2">
        <w:rPr>
          <w:sz w:val="27"/>
          <w:szCs w:val="27"/>
        </w:rPr>
        <w:t>Комиссия утверждена приложением 2 к приказу №_______от ________2019 года («О проведении в 2019 году Конкурса работ, способствующих решению задач Программы развития Московского университета») и включает председателя, заместителей председателя, секретаря и членов Комиссии.</w:t>
      </w:r>
    </w:p>
    <w:p w14:paraId="1CFADCBD" w14:textId="431ADA38" w:rsidR="005F2CA8" w:rsidRPr="007B029E" w:rsidRDefault="00B8078C" w:rsidP="005F2CA8">
      <w:pPr>
        <w:tabs>
          <w:tab w:val="left" w:pos="993"/>
          <w:tab w:val="left" w:pos="1134"/>
        </w:tabs>
        <w:ind w:firstLine="709"/>
        <w:jc w:val="both"/>
        <w:rPr>
          <w:b/>
          <w:strike/>
          <w:color w:val="000000"/>
          <w:sz w:val="27"/>
          <w:szCs w:val="27"/>
        </w:rPr>
      </w:pPr>
      <w:r w:rsidRPr="007B029E">
        <w:rPr>
          <w:sz w:val="27"/>
          <w:szCs w:val="27"/>
        </w:rPr>
        <w:t>4</w:t>
      </w:r>
      <w:r w:rsidR="005F2CA8" w:rsidRPr="007B029E">
        <w:rPr>
          <w:sz w:val="27"/>
          <w:szCs w:val="27"/>
        </w:rPr>
        <w:t>.2. В компетенцию Комиссии входит</w:t>
      </w:r>
      <w:r w:rsidR="00E875D9" w:rsidRPr="007B029E">
        <w:rPr>
          <w:sz w:val="27"/>
          <w:szCs w:val="27"/>
        </w:rPr>
        <w:t xml:space="preserve"> </w:t>
      </w:r>
      <w:r w:rsidR="009017E2" w:rsidRPr="007B029E">
        <w:rPr>
          <w:sz w:val="27"/>
          <w:szCs w:val="27"/>
        </w:rPr>
        <w:t>выработка предложений по внесению</w:t>
      </w:r>
      <w:r w:rsidR="009017E2" w:rsidRPr="007B029E">
        <w:rPr>
          <w:color w:val="000000"/>
          <w:sz w:val="27"/>
          <w:szCs w:val="27"/>
        </w:rPr>
        <w:t xml:space="preserve"> изменений в настоящее Положение и определение размеров денежного вознаграждения победителям Конкурса, установление, при необходимости, дополнительных критериев, </w:t>
      </w:r>
      <w:r w:rsidR="005F2CA8" w:rsidRPr="007B029E">
        <w:rPr>
          <w:sz w:val="27"/>
          <w:szCs w:val="27"/>
        </w:rPr>
        <w:t xml:space="preserve">определение </w:t>
      </w:r>
      <w:r w:rsidR="009017E2" w:rsidRPr="007B029E">
        <w:rPr>
          <w:sz w:val="27"/>
          <w:szCs w:val="27"/>
        </w:rPr>
        <w:t xml:space="preserve">(при необходимости) </w:t>
      </w:r>
      <w:r w:rsidR="005F2CA8" w:rsidRPr="007B029E">
        <w:rPr>
          <w:sz w:val="27"/>
          <w:szCs w:val="27"/>
        </w:rPr>
        <w:t xml:space="preserve">квот </w:t>
      </w:r>
      <w:r w:rsidR="002E43AF" w:rsidRPr="007B029E">
        <w:rPr>
          <w:sz w:val="27"/>
          <w:szCs w:val="27"/>
        </w:rPr>
        <w:t>и коэффициентов</w:t>
      </w:r>
      <w:r w:rsidR="005F2CA8" w:rsidRPr="007B029E">
        <w:rPr>
          <w:sz w:val="27"/>
          <w:szCs w:val="27"/>
        </w:rPr>
        <w:t xml:space="preserve"> по категориям и группам должностей сотрудников, подразделениям и группам подразделений</w:t>
      </w:r>
      <w:r w:rsidR="009017E2" w:rsidRPr="007B029E">
        <w:rPr>
          <w:sz w:val="27"/>
          <w:szCs w:val="27"/>
        </w:rPr>
        <w:t>.</w:t>
      </w:r>
      <w:r w:rsidR="005F2CA8" w:rsidRPr="007B029E">
        <w:rPr>
          <w:sz w:val="27"/>
          <w:szCs w:val="27"/>
        </w:rPr>
        <w:t xml:space="preserve"> </w:t>
      </w:r>
    </w:p>
    <w:p w14:paraId="5EF2FEB9" w14:textId="77777777" w:rsidR="005F2CA8" w:rsidRPr="007B029E" w:rsidRDefault="00B8078C" w:rsidP="005F2CA8">
      <w:pPr>
        <w:tabs>
          <w:tab w:val="left" w:pos="993"/>
          <w:tab w:val="left" w:pos="1134"/>
        </w:tabs>
        <w:ind w:firstLine="709"/>
        <w:jc w:val="both"/>
        <w:rPr>
          <w:strike/>
          <w:sz w:val="27"/>
          <w:szCs w:val="27"/>
        </w:rPr>
      </w:pPr>
      <w:r w:rsidRPr="007B029E">
        <w:rPr>
          <w:color w:val="000000"/>
          <w:sz w:val="27"/>
          <w:szCs w:val="27"/>
        </w:rPr>
        <w:t>4</w:t>
      </w:r>
      <w:r w:rsidR="005F2CA8" w:rsidRPr="007B029E">
        <w:rPr>
          <w:color w:val="000000"/>
          <w:sz w:val="27"/>
          <w:szCs w:val="27"/>
        </w:rPr>
        <w:t>.3. </w:t>
      </w:r>
      <w:r w:rsidR="005F2CA8" w:rsidRPr="007B029E">
        <w:rPr>
          <w:sz w:val="27"/>
          <w:szCs w:val="27"/>
        </w:rPr>
        <w:t xml:space="preserve">По предложению Комиссии при проведении Конкурса и оценке заявок могут утверждаться дополнительные критерии и категоризация поданных заявок в зависимости от их числа и содержания. </w:t>
      </w:r>
    </w:p>
    <w:p w14:paraId="2B22E4A9" w14:textId="77777777" w:rsidR="005F2CA8" w:rsidRPr="007B029E" w:rsidRDefault="00B8078C" w:rsidP="005F2CA8">
      <w:pPr>
        <w:tabs>
          <w:tab w:val="left" w:pos="993"/>
          <w:tab w:val="left" w:pos="1134"/>
        </w:tabs>
        <w:ind w:firstLine="709"/>
        <w:jc w:val="both"/>
        <w:rPr>
          <w:sz w:val="27"/>
          <w:szCs w:val="27"/>
        </w:rPr>
      </w:pPr>
      <w:r w:rsidRPr="007B029E">
        <w:rPr>
          <w:sz w:val="27"/>
          <w:szCs w:val="27"/>
        </w:rPr>
        <w:lastRenderedPageBreak/>
        <w:t>4</w:t>
      </w:r>
      <w:r w:rsidR="005F2CA8" w:rsidRPr="007B029E">
        <w:rPr>
          <w:sz w:val="27"/>
          <w:szCs w:val="27"/>
        </w:rPr>
        <w:t xml:space="preserve">.4. Комиссия принимает решение простым большинством голосов. Решение Комиссии оформляется протоколом за подписью председателя Комиссии. </w:t>
      </w:r>
    </w:p>
    <w:p w14:paraId="74AAFEFC" w14:textId="77777777" w:rsidR="005F2CA8" w:rsidRPr="007B029E" w:rsidRDefault="00B8078C" w:rsidP="005F2CA8">
      <w:pPr>
        <w:tabs>
          <w:tab w:val="left" w:pos="993"/>
          <w:tab w:val="left" w:pos="1134"/>
        </w:tabs>
        <w:ind w:firstLine="709"/>
        <w:jc w:val="both"/>
        <w:rPr>
          <w:sz w:val="27"/>
          <w:szCs w:val="27"/>
        </w:rPr>
      </w:pPr>
      <w:r w:rsidRPr="007B029E">
        <w:rPr>
          <w:sz w:val="27"/>
          <w:szCs w:val="27"/>
        </w:rPr>
        <w:t>4</w:t>
      </w:r>
      <w:r w:rsidR="005F2CA8" w:rsidRPr="007B029E">
        <w:rPr>
          <w:sz w:val="27"/>
          <w:szCs w:val="27"/>
        </w:rPr>
        <w:t>.5. Решение Комиссии о подведении итогов Конкурса утверждается приказом ректора.</w:t>
      </w:r>
    </w:p>
    <w:p w14:paraId="5F04F059" w14:textId="77777777" w:rsidR="005F2CA8" w:rsidRPr="007B029E" w:rsidRDefault="005F2CA8" w:rsidP="005F2CA8">
      <w:pPr>
        <w:tabs>
          <w:tab w:val="left" w:pos="993"/>
          <w:tab w:val="left" w:pos="1134"/>
        </w:tabs>
        <w:ind w:left="851" w:firstLine="709"/>
        <w:jc w:val="both"/>
        <w:rPr>
          <w:sz w:val="27"/>
          <w:szCs w:val="27"/>
        </w:rPr>
      </w:pPr>
    </w:p>
    <w:p w14:paraId="5B856843" w14:textId="77777777" w:rsidR="00A62111" w:rsidRPr="007B029E" w:rsidRDefault="00A62111" w:rsidP="005F2CA8">
      <w:pPr>
        <w:tabs>
          <w:tab w:val="left" w:pos="993"/>
          <w:tab w:val="left" w:pos="1134"/>
        </w:tabs>
        <w:ind w:left="851" w:firstLine="709"/>
        <w:jc w:val="both"/>
        <w:rPr>
          <w:sz w:val="27"/>
          <w:szCs w:val="27"/>
        </w:rPr>
      </w:pPr>
    </w:p>
    <w:p w14:paraId="27FDBBB1" w14:textId="77777777" w:rsidR="005F2CA8" w:rsidRPr="007B029E" w:rsidRDefault="003047EA" w:rsidP="005F2CA8">
      <w:pPr>
        <w:tabs>
          <w:tab w:val="left" w:pos="993"/>
          <w:tab w:val="left" w:pos="1134"/>
        </w:tabs>
        <w:spacing w:before="120"/>
        <w:ind w:firstLine="709"/>
        <w:jc w:val="center"/>
        <w:rPr>
          <w:b/>
          <w:sz w:val="27"/>
          <w:szCs w:val="27"/>
        </w:rPr>
      </w:pPr>
      <w:r w:rsidRPr="007B029E">
        <w:rPr>
          <w:b/>
          <w:sz w:val="27"/>
          <w:szCs w:val="27"/>
        </w:rPr>
        <w:t>5</w:t>
      </w:r>
      <w:r w:rsidR="005F2CA8" w:rsidRPr="007B029E">
        <w:rPr>
          <w:b/>
          <w:sz w:val="27"/>
          <w:szCs w:val="27"/>
        </w:rPr>
        <w:t>. Порядок рассмотрения заявок</w:t>
      </w:r>
    </w:p>
    <w:p w14:paraId="4C16379D" w14:textId="77777777" w:rsidR="005F2CA8" w:rsidRPr="007B029E" w:rsidRDefault="00B8078C" w:rsidP="005F2CA8">
      <w:pPr>
        <w:tabs>
          <w:tab w:val="left" w:pos="993"/>
          <w:tab w:val="left" w:pos="1134"/>
        </w:tabs>
        <w:spacing w:before="120"/>
        <w:ind w:firstLine="709"/>
        <w:jc w:val="both"/>
        <w:rPr>
          <w:sz w:val="27"/>
          <w:szCs w:val="27"/>
        </w:rPr>
      </w:pPr>
      <w:r w:rsidRPr="007B029E">
        <w:rPr>
          <w:sz w:val="27"/>
          <w:szCs w:val="27"/>
        </w:rPr>
        <w:t>5</w:t>
      </w:r>
      <w:r w:rsidR="005F2CA8" w:rsidRPr="007B029E">
        <w:rPr>
          <w:sz w:val="27"/>
          <w:szCs w:val="27"/>
        </w:rPr>
        <w:t>.1. Критерии оценки достижений определяются настоящим Положением, решениями Комиссии и приказами ректора.</w:t>
      </w:r>
    </w:p>
    <w:p w14:paraId="0B60525D" w14:textId="77777777" w:rsidR="005F2CA8" w:rsidRPr="007B029E" w:rsidRDefault="00B8078C" w:rsidP="005F2CA8">
      <w:pPr>
        <w:tabs>
          <w:tab w:val="left" w:pos="993"/>
          <w:tab w:val="left" w:pos="1134"/>
        </w:tabs>
        <w:ind w:firstLine="709"/>
        <w:jc w:val="both"/>
        <w:rPr>
          <w:sz w:val="27"/>
          <w:szCs w:val="27"/>
        </w:rPr>
      </w:pPr>
      <w:r w:rsidRPr="007B029E">
        <w:rPr>
          <w:sz w:val="27"/>
          <w:szCs w:val="27"/>
        </w:rPr>
        <w:t>5</w:t>
      </w:r>
      <w:r w:rsidR="005F2CA8" w:rsidRPr="007B029E">
        <w:rPr>
          <w:sz w:val="27"/>
          <w:szCs w:val="27"/>
        </w:rPr>
        <w:t xml:space="preserve">.2. Рассмотрение и оценку заявок производит Комиссия Конкурса в соответствии с разделом </w:t>
      </w:r>
      <w:r w:rsidR="009017E2" w:rsidRPr="007B029E">
        <w:rPr>
          <w:sz w:val="27"/>
          <w:szCs w:val="27"/>
        </w:rPr>
        <w:t>4</w:t>
      </w:r>
      <w:r w:rsidR="005F2CA8" w:rsidRPr="007B029E">
        <w:rPr>
          <w:sz w:val="27"/>
          <w:szCs w:val="27"/>
        </w:rPr>
        <w:t xml:space="preserve"> настоящего Положения.</w:t>
      </w:r>
    </w:p>
    <w:p w14:paraId="1F8287A3" w14:textId="77777777" w:rsidR="005F2CA8" w:rsidRPr="007B029E" w:rsidRDefault="005F2CA8" w:rsidP="005F2CA8">
      <w:pPr>
        <w:ind w:left="5387" w:right="-567"/>
        <w:jc w:val="both"/>
        <w:rPr>
          <w:rFonts w:eastAsia="SimSun"/>
          <w:sz w:val="27"/>
          <w:szCs w:val="27"/>
        </w:rPr>
      </w:pPr>
    </w:p>
    <w:p w14:paraId="643BA78F" w14:textId="178CD5F6" w:rsidR="001B2177" w:rsidRPr="007B029E" w:rsidRDefault="001B2177" w:rsidP="001B2177">
      <w:pPr>
        <w:tabs>
          <w:tab w:val="left" w:pos="993"/>
          <w:tab w:val="left" w:pos="1134"/>
        </w:tabs>
        <w:spacing w:before="120"/>
        <w:ind w:firstLine="709"/>
        <w:jc w:val="center"/>
        <w:rPr>
          <w:b/>
          <w:sz w:val="27"/>
          <w:szCs w:val="27"/>
        </w:rPr>
      </w:pPr>
      <w:r>
        <w:rPr>
          <w:b/>
          <w:sz w:val="27"/>
          <w:szCs w:val="27"/>
        </w:rPr>
        <w:t xml:space="preserve">6. </w:t>
      </w:r>
      <w:r w:rsidR="0026219E" w:rsidRPr="007B029E">
        <w:rPr>
          <w:b/>
          <w:sz w:val="27"/>
          <w:szCs w:val="27"/>
        </w:rPr>
        <w:t>Порядок проведения</w:t>
      </w:r>
      <w:r>
        <w:rPr>
          <w:b/>
          <w:sz w:val="27"/>
          <w:szCs w:val="27"/>
        </w:rPr>
        <w:t xml:space="preserve"> оценки</w:t>
      </w:r>
      <w:r w:rsidR="0026219E" w:rsidRPr="007B029E">
        <w:rPr>
          <w:b/>
          <w:sz w:val="27"/>
          <w:szCs w:val="27"/>
        </w:rPr>
        <w:t>, к</w:t>
      </w:r>
      <w:r w:rsidR="005F2CA8" w:rsidRPr="007B029E">
        <w:rPr>
          <w:b/>
          <w:sz w:val="27"/>
          <w:szCs w:val="27"/>
        </w:rPr>
        <w:t xml:space="preserve">ритерии оценки и сопоставления работ в </w:t>
      </w:r>
      <w:r w:rsidR="00020213">
        <w:rPr>
          <w:b/>
          <w:sz w:val="27"/>
          <w:szCs w:val="27"/>
        </w:rPr>
        <w:t xml:space="preserve">номинации «Выдающиеся публикации» </w:t>
      </w:r>
    </w:p>
    <w:p w14:paraId="21E2331C" w14:textId="77777777" w:rsidR="001B2177" w:rsidRPr="003E4DE6" w:rsidRDefault="001B2177" w:rsidP="00020213">
      <w:pPr>
        <w:jc w:val="center"/>
        <w:rPr>
          <w:b/>
          <w:sz w:val="27"/>
          <w:szCs w:val="27"/>
        </w:rPr>
      </w:pPr>
    </w:p>
    <w:p w14:paraId="6C6B631A" w14:textId="69EA6BD9" w:rsidR="00020213" w:rsidRDefault="00020213" w:rsidP="00020213">
      <w:pPr>
        <w:tabs>
          <w:tab w:val="left" w:pos="851"/>
          <w:tab w:val="left" w:pos="1134"/>
        </w:tabs>
        <w:ind w:firstLine="851"/>
        <w:jc w:val="both"/>
        <w:rPr>
          <w:sz w:val="27"/>
          <w:szCs w:val="27"/>
        </w:rPr>
      </w:pPr>
      <w:r w:rsidRPr="003E4DE6">
        <w:rPr>
          <w:sz w:val="27"/>
          <w:szCs w:val="27"/>
        </w:rPr>
        <w:t>1. </w:t>
      </w:r>
      <w:r>
        <w:rPr>
          <w:sz w:val="27"/>
          <w:szCs w:val="27"/>
        </w:rPr>
        <w:t xml:space="preserve">В номинации </w:t>
      </w:r>
      <w:r w:rsidRPr="003E4DE6">
        <w:rPr>
          <w:sz w:val="27"/>
          <w:szCs w:val="27"/>
        </w:rPr>
        <w:t>«Выдающиеся публикации» учитываются публикации, выполненные штатными сотрудниками МГУ и информация о которых размещена и верифицирована ответственным сотрудником подразд</w:t>
      </w:r>
      <w:r>
        <w:rPr>
          <w:sz w:val="27"/>
          <w:szCs w:val="27"/>
        </w:rPr>
        <w:t>еления в установленном порядке.</w:t>
      </w:r>
    </w:p>
    <w:p w14:paraId="6EC5C797" w14:textId="2C51C9E7" w:rsidR="00020213" w:rsidRPr="00887F4D" w:rsidRDefault="00020213" w:rsidP="00020213">
      <w:pPr>
        <w:tabs>
          <w:tab w:val="left" w:pos="851"/>
          <w:tab w:val="left" w:pos="1134"/>
        </w:tabs>
        <w:ind w:firstLine="851"/>
        <w:jc w:val="both"/>
        <w:rPr>
          <w:sz w:val="27"/>
          <w:szCs w:val="27"/>
        </w:rPr>
      </w:pPr>
      <w:r w:rsidRPr="003E4DE6">
        <w:rPr>
          <w:sz w:val="27"/>
          <w:szCs w:val="27"/>
        </w:rPr>
        <w:t>2. </w:t>
      </w:r>
      <w:r>
        <w:rPr>
          <w:sz w:val="27"/>
          <w:szCs w:val="27"/>
        </w:rPr>
        <w:t xml:space="preserve">Заявители могут участвовать </w:t>
      </w:r>
      <w:r w:rsidRPr="00221FDC">
        <w:rPr>
          <w:sz w:val="27"/>
          <w:szCs w:val="27"/>
        </w:rPr>
        <w:t>в двух категориях данн</w:t>
      </w:r>
      <w:r>
        <w:rPr>
          <w:sz w:val="27"/>
          <w:szCs w:val="27"/>
        </w:rPr>
        <w:t xml:space="preserve">ой номинации. В </w:t>
      </w:r>
      <w:r w:rsidRPr="00221FDC">
        <w:rPr>
          <w:sz w:val="27"/>
          <w:szCs w:val="27"/>
        </w:rPr>
        <w:t>категории</w:t>
      </w:r>
      <w:r>
        <w:rPr>
          <w:sz w:val="27"/>
          <w:szCs w:val="27"/>
        </w:rPr>
        <w:t xml:space="preserve"> 1</w:t>
      </w:r>
      <w:r w:rsidRPr="00221FDC">
        <w:rPr>
          <w:sz w:val="27"/>
          <w:szCs w:val="27"/>
        </w:rPr>
        <w:t xml:space="preserve"> будут оцениваться результаты публикации сотрудниками МГУ статей в ведущих научных журналах, индексируемых международными реферативными и </w:t>
      </w:r>
      <w:proofErr w:type="spellStart"/>
      <w:r w:rsidRPr="00221FDC">
        <w:rPr>
          <w:sz w:val="27"/>
          <w:szCs w:val="27"/>
        </w:rPr>
        <w:t>библиометрическими</w:t>
      </w:r>
      <w:proofErr w:type="spellEnd"/>
      <w:r w:rsidRPr="00221FDC">
        <w:rPr>
          <w:sz w:val="27"/>
          <w:szCs w:val="27"/>
        </w:rPr>
        <w:t xml:space="preserve"> системами за периоды 2018-2019 гг. (</w:t>
      </w:r>
      <w:r>
        <w:rPr>
          <w:sz w:val="27"/>
          <w:szCs w:val="27"/>
        </w:rPr>
        <w:t>число и качественные характеристики публикаций</w:t>
      </w:r>
      <w:r w:rsidRPr="00221FDC">
        <w:rPr>
          <w:sz w:val="27"/>
          <w:szCs w:val="27"/>
        </w:rPr>
        <w:t>) и 2014-2018 гг. (</w:t>
      </w:r>
      <w:r>
        <w:rPr>
          <w:sz w:val="27"/>
          <w:szCs w:val="27"/>
        </w:rPr>
        <w:t xml:space="preserve">оценка </w:t>
      </w:r>
      <w:r w:rsidRPr="00221FDC">
        <w:rPr>
          <w:sz w:val="27"/>
          <w:szCs w:val="27"/>
        </w:rPr>
        <w:t>цитируемости</w:t>
      </w:r>
      <w:r>
        <w:rPr>
          <w:sz w:val="27"/>
          <w:szCs w:val="27"/>
        </w:rPr>
        <w:t xml:space="preserve"> публикаций). В </w:t>
      </w:r>
      <w:r w:rsidRPr="00221FDC">
        <w:rPr>
          <w:sz w:val="27"/>
          <w:szCs w:val="27"/>
        </w:rPr>
        <w:t xml:space="preserve">категории </w:t>
      </w:r>
      <w:r>
        <w:rPr>
          <w:sz w:val="27"/>
          <w:szCs w:val="27"/>
        </w:rPr>
        <w:t xml:space="preserve">2 </w:t>
      </w:r>
      <w:r w:rsidRPr="00221FDC">
        <w:rPr>
          <w:sz w:val="27"/>
          <w:szCs w:val="27"/>
        </w:rPr>
        <w:t xml:space="preserve">заявитель может выдвинуть одну </w:t>
      </w:r>
      <w:r>
        <w:rPr>
          <w:sz w:val="27"/>
          <w:szCs w:val="27"/>
        </w:rPr>
        <w:t>монографию</w:t>
      </w:r>
      <w:r w:rsidRPr="00221FDC">
        <w:rPr>
          <w:sz w:val="27"/>
          <w:szCs w:val="27"/>
        </w:rPr>
        <w:t xml:space="preserve"> за период 2018-2019 гг., имеющую выдающееся значение для развития науки и образования.</w:t>
      </w:r>
    </w:p>
    <w:p w14:paraId="3486E278" w14:textId="77777777" w:rsidR="00020213" w:rsidRDefault="00020213" w:rsidP="00020213">
      <w:pPr>
        <w:tabs>
          <w:tab w:val="left" w:pos="851"/>
          <w:tab w:val="left" w:pos="1134"/>
        </w:tabs>
        <w:ind w:firstLine="851"/>
        <w:jc w:val="both"/>
        <w:rPr>
          <w:sz w:val="27"/>
          <w:szCs w:val="27"/>
        </w:rPr>
      </w:pPr>
      <w:r w:rsidRPr="000072F3">
        <w:rPr>
          <w:sz w:val="27"/>
          <w:szCs w:val="27"/>
        </w:rPr>
        <w:t>3.</w:t>
      </w:r>
      <w:r w:rsidRPr="005B1B38">
        <w:rPr>
          <w:sz w:val="27"/>
          <w:szCs w:val="27"/>
        </w:rPr>
        <w:t xml:space="preserve"> Заявки в категории 1 номинации оцениваются по числу публикаций заявителя в 2018-2019 гг. в ведущих журналах, индексируемых </w:t>
      </w:r>
      <w:proofErr w:type="spellStart"/>
      <w:r w:rsidRPr="005B1B38">
        <w:rPr>
          <w:sz w:val="27"/>
          <w:szCs w:val="27"/>
        </w:rPr>
        <w:t>Web</w:t>
      </w:r>
      <w:proofErr w:type="spellEnd"/>
      <w:r w:rsidRPr="005B1B38">
        <w:rPr>
          <w:sz w:val="27"/>
          <w:szCs w:val="27"/>
        </w:rPr>
        <w:t xml:space="preserve"> </w:t>
      </w:r>
      <w:proofErr w:type="spellStart"/>
      <w:r w:rsidRPr="005B1B38">
        <w:rPr>
          <w:sz w:val="27"/>
          <w:szCs w:val="27"/>
        </w:rPr>
        <w:t>of</w:t>
      </w:r>
      <w:proofErr w:type="spellEnd"/>
      <w:r w:rsidRPr="005B1B38">
        <w:rPr>
          <w:sz w:val="27"/>
          <w:szCs w:val="27"/>
        </w:rPr>
        <w:t xml:space="preserve"> </w:t>
      </w:r>
      <w:proofErr w:type="spellStart"/>
      <w:r w:rsidRPr="005B1B38">
        <w:rPr>
          <w:sz w:val="27"/>
          <w:szCs w:val="27"/>
        </w:rPr>
        <w:t>Science</w:t>
      </w:r>
      <w:proofErr w:type="spellEnd"/>
      <w:r w:rsidRPr="005B1B38">
        <w:rPr>
          <w:sz w:val="27"/>
          <w:szCs w:val="27"/>
        </w:rPr>
        <w:t xml:space="preserve"> </w:t>
      </w:r>
      <w:proofErr w:type="spellStart"/>
      <w:r w:rsidRPr="005B1B38">
        <w:rPr>
          <w:sz w:val="27"/>
          <w:szCs w:val="27"/>
        </w:rPr>
        <w:t>CoreCollection</w:t>
      </w:r>
      <w:proofErr w:type="spellEnd"/>
      <w:r w:rsidRPr="005B1B38">
        <w:rPr>
          <w:sz w:val="27"/>
          <w:szCs w:val="27"/>
        </w:rPr>
        <w:t xml:space="preserve"> и </w:t>
      </w:r>
      <w:proofErr w:type="spellStart"/>
      <w:r w:rsidRPr="005B1B38">
        <w:rPr>
          <w:sz w:val="27"/>
          <w:szCs w:val="27"/>
        </w:rPr>
        <w:t>Scopus</w:t>
      </w:r>
      <w:proofErr w:type="spellEnd"/>
      <w:r w:rsidRPr="005B1B38">
        <w:rPr>
          <w:sz w:val="27"/>
          <w:szCs w:val="27"/>
        </w:rPr>
        <w:t xml:space="preserve"> (ТОП-25 для естественнонаучных направлений, ТОП-50 для </w:t>
      </w:r>
      <w:proofErr w:type="spellStart"/>
      <w:r w:rsidRPr="005B1B38">
        <w:rPr>
          <w:sz w:val="27"/>
          <w:szCs w:val="27"/>
        </w:rPr>
        <w:t>социогуманитарных</w:t>
      </w:r>
      <w:proofErr w:type="spellEnd"/>
      <w:r w:rsidRPr="005B1B38">
        <w:rPr>
          <w:sz w:val="27"/>
          <w:szCs w:val="27"/>
        </w:rPr>
        <w:t xml:space="preserve"> направлений) и нормированным </w:t>
      </w:r>
      <w:proofErr w:type="spellStart"/>
      <w:r w:rsidRPr="005B1B38">
        <w:rPr>
          <w:sz w:val="27"/>
          <w:szCs w:val="27"/>
        </w:rPr>
        <w:t>импакт</w:t>
      </w:r>
      <w:proofErr w:type="spellEnd"/>
      <w:r w:rsidRPr="005B1B38">
        <w:rPr>
          <w:sz w:val="27"/>
          <w:szCs w:val="27"/>
        </w:rPr>
        <w:t xml:space="preserve">-факторам журналов, в которых были осуществлены указанные публикации (первая группа параметров), а также нормированному показателю цитируемости по данным </w:t>
      </w:r>
      <w:proofErr w:type="spellStart"/>
      <w:r w:rsidRPr="005B1B38">
        <w:rPr>
          <w:sz w:val="27"/>
          <w:szCs w:val="27"/>
        </w:rPr>
        <w:t>Web</w:t>
      </w:r>
      <w:proofErr w:type="spellEnd"/>
      <w:r w:rsidRPr="005B1B38">
        <w:rPr>
          <w:sz w:val="27"/>
          <w:szCs w:val="27"/>
        </w:rPr>
        <w:t xml:space="preserve"> </w:t>
      </w:r>
      <w:proofErr w:type="spellStart"/>
      <w:r w:rsidRPr="005B1B38">
        <w:rPr>
          <w:sz w:val="27"/>
          <w:szCs w:val="27"/>
        </w:rPr>
        <w:t>of</w:t>
      </w:r>
      <w:proofErr w:type="spellEnd"/>
      <w:r w:rsidRPr="005B1B38">
        <w:rPr>
          <w:sz w:val="27"/>
          <w:szCs w:val="27"/>
        </w:rPr>
        <w:t xml:space="preserve"> </w:t>
      </w:r>
      <w:proofErr w:type="spellStart"/>
      <w:r w:rsidRPr="005B1B38">
        <w:rPr>
          <w:sz w:val="27"/>
          <w:szCs w:val="27"/>
        </w:rPr>
        <w:t>Science</w:t>
      </w:r>
      <w:proofErr w:type="spellEnd"/>
      <w:r w:rsidRPr="005B1B38">
        <w:rPr>
          <w:sz w:val="27"/>
          <w:szCs w:val="27"/>
        </w:rPr>
        <w:t xml:space="preserve"> и </w:t>
      </w:r>
      <w:proofErr w:type="spellStart"/>
      <w:r w:rsidRPr="005B1B38">
        <w:rPr>
          <w:sz w:val="27"/>
          <w:szCs w:val="27"/>
        </w:rPr>
        <w:t>Scopus</w:t>
      </w:r>
      <w:proofErr w:type="spellEnd"/>
      <w:r w:rsidRPr="005B1B38">
        <w:rPr>
          <w:sz w:val="27"/>
          <w:szCs w:val="27"/>
        </w:rPr>
        <w:t xml:space="preserve"> для работ, опубликованных заявителем в 2014-2018 гг. (вторая группа параметров). </w:t>
      </w:r>
    </w:p>
    <w:p w14:paraId="35AADDC0" w14:textId="77777777" w:rsidR="00020213" w:rsidRDefault="00020213" w:rsidP="00020213">
      <w:pPr>
        <w:tabs>
          <w:tab w:val="left" w:pos="851"/>
          <w:tab w:val="left" w:pos="1134"/>
        </w:tabs>
        <w:ind w:firstLine="851"/>
        <w:jc w:val="both"/>
        <w:rPr>
          <w:sz w:val="27"/>
          <w:szCs w:val="27"/>
        </w:rPr>
      </w:pPr>
      <w:r w:rsidRPr="003E4DE6">
        <w:rPr>
          <w:sz w:val="27"/>
          <w:szCs w:val="27"/>
        </w:rPr>
        <w:t>4. </w:t>
      </w:r>
      <w:r w:rsidRPr="00887F4D">
        <w:rPr>
          <w:sz w:val="27"/>
          <w:szCs w:val="27"/>
        </w:rPr>
        <w:t>Для участ</w:t>
      </w:r>
      <w:r>
        <w:rPr>
          <w:sz w:val="27"/>
          <w:szCs w:val="27"/>
        </w:rPr>
        <w:t>ия в категории</w:t>
      </w:r>
      <w:r w:rsidRPr="00887F4D">
        <w:rPr>
          <w:sz w:val="27"/>
          <w:szCs w:val="27"/>
        </w:rPr>
        <w:t xml:space="preserve"> </w:t>
      </w:r>
      <w:r>
        <w:rPr>
          <w:sz w:val="27"/>
          <w:szCs w:val="27"/>
        </w:rPr>
        <w:t xml:space="preserve">2 </w:t>
      </w:r>
      <w:r w:rsidRPr="00887F4D">
        <w:rPr>
          <w:sz w:val="27"/>
          <w:szCs w:val="27"/>
        </w:rPr>
        <w:t xml:space="preserve">заявитель выдвигает одну </w:t>
      </w:r>
      <w:r>
        <w:rPr>
          <w:sz w:val="27"/>
          <w:szCs w:val="27"/>
        </w:rPr>
        <w:t>монографию</w:t>
      </w:r>
      <w:r w:rsidRPr="00887F4D">
        <w:rPr>
          <w:sz w:val="27"/>
          <w:szCs w:val="27"/>
        </w:rPr>
        <w:t xml:space="preserve"> за период 2018-2019 гг. При наличии соавторов </w:t>
      </w:r>
      <w:r>
        <w:rPr>
          <w:sz w:val="27"/>
          <w:szCs w:val="27"/>
        </w:rPr>
        <w:t xml:space="preserve">из МГУ необходимо в заявке указать, что работа выполнена авторским коллективом и перечислить всех соавторов работы, являющихся сотрудниками МГУ. При этом </w:t>
      </w:r>
      <w:r w:rsidRPr="00887F4D">
        <w:rPr>
          <w:sz w:val="27"/>
          <w:szCs w:val="27"/>
        </w:rPr>
        <w:t xml:space="preserve">сумма вознаграждения делится в равных долях между всеми соавторами, являющимися штатными сотрудниками Московского университета. </w:t>
      </w:r>
    </w:p>
    <w:p w14:paraId="09E9C36D" w14:textId="19167363" w:rsidR="00020213" w:rsidRDefault="001B2177" w:rsidP="00E2256C">
      <w:pPr>
        <w:tabs>
          <w:tab w:val="left" w:pos="851"/>
          <w:tab w:val="left" w:pos="1134"/>
        </w:tabs>
        <w:jc w:val="both"/>
        <w:rPr>
          <w:sz w:val="27"/>
          <w:szCs w:val="27"/>
        </w:rPr>
      </w:pPr>
      <w:r>
        <w:rPr>
          <w:sz w:val="27"/>
          <w:szCs w:val="27"/>
        </w:rPr>
        <w:tab/>
      </w:r>
      <w:r w:rsidR="00020213">
        <w:rPr>
          <w:sz w:val="27"/>
          <w:szCs w:val="27"/>
        </w:rPr>
        <w:t>Для участия в категории</w:t>
      </w:r>
      <w:r w:rsidR="00E2256C">
        <w:rPr>
          <w:sz w:val="27"/>
          <w:szCs w:val="27"/>
        </w:rPr>
        <w:t xml:space="preserve"> 2</w:t>
      </w:r>
      <w:r w:rsidR="00020213">
        <w:rPr>
          <w:sz w:val="27"/>
          <w:szCs w:val="27"/>
        </w:rPr>
        <w:t xml:space="preserve"> «Монографии» сотрудник подает документы (заполненную заявку на участие в конкурсе – приложение </w:t>
      </w:r>
      <w:r w:rsidR="00020213" w:rsidRPr="00231874">
        <w:rPr>
          <w:sz w:val="27"/>
          <w:szCs w:val="27"/>
        </w:rPr>
        <w:t>1</w:t>
      </w:r>
      <w:r w:rsidR="00885DF1">
        <w:rPr>
          <w:sz w:val="27"/>
          <w:szCs w:val="27"/>
        </w:rPr>
        <w:t xml:space="preserve"> (Форма заявки – Раздел Б: </w:t>
      </w:r>
      <w:r w:rsidR="00885DF1" w:rsidRPr="00885DF1">
        <w:rPr>
          <w:sz w:val="27"/>
          <w:szCs w:val="27"/>
        </w:rPr>
        <w:t>Со</w:t>
      </w:r>
      <w:r w:rsidR="00E2256C">
        <w:rPr>
          <w:sz w:val="27"/>
          <w:szCs w:val="27"/>
        </w:rPr>
        <w:t>держание заявки в номинации</w:t>
      </w:r>
      <w:r w:rsidR="00885DF1" w:rsidRPr="00885DF1">
        <w:rPr>
          <w:sz w:val="27"/>
          <w:szCs w:val="27"/>
        </w:rPr>
        <w:t xml:space="preserve"> «Выдающиеся публикации»</w:t>
      </w:r>
      <w:r w:rsidR="00885DF1">
        <w:rPr>
          <w:sz w:val="27"/>
          <w:szCs w:val="27"/>
        </w:rPr>
        <w:t>)</w:t>
      </w:r>
      <w:r w:rsidR="00020213" w:rsidRPr="00231874">
        <w:rPr>
          <w:sz w:val="27"/>
          <w:szCs w:val="27"/>
        </w:rPr>
        <w:t>,</w:t>
      </w:r>
      <w:r w:rsidR="00020213">
        <w:rPr>
          <w:sz w:val="27"/>
          <w:szCs w:val="27"/>
        </w:rPr>
        <w:t xml:space="preserve"> а также </w:t>
      </w:r>
      <w:r w:rsidR="00020213">
        <w:rPr>
          <w:sz w:val="27"/>
          <w:szCs w:val="27"/>
        </w:rPr>
        <w:lastRenderedPageBreak/>
        <w:t xml:space="preserve">саму монографию) </w:t>
      </w:r>
      <w:r w:rsidRPr="002273D9">
        <w:rPr>
          <w:sz w:val="27"/>
          <w:szCs w:val="27"/>
        </w:rPr>
        <w:t xml:space="preserve">в Управление научной политики и организации научных исследований (комн. 1010, тел. +7-495-939-1278)   </w:t>
      </w:r>
      <w:r w:rsidR="00020213" w:rsidRPr="002273D9">
        <w:rPr>
          <w:sz w:val="27"/>
          <w:szCs w:val="27"/>
        </w:rPr>
        <w:t>(</w:t>
      </w:r>
      <w:r w:rsidR="002865C0" w:rsidRPr="002273D9">
        <w:rPr>
          <w:sz w:val="27"/>
          <w:szCs w:val="27"/>
        </w:rPr>
        <w:t>в сроки</w:t>
      </w:r>
      <w:r w:rsidR="002865C0">
        <w:rPr>
          <w:sz w:val="27"/>
          <w:szCs w:val="27"/>
        </w:rPr>
        <w:t xml:space="preserve"> проведения Конкурса </w:t>
      </w:r>
      <w:r w:rsidR="00020213">
        <w:rPr>
          <w:sz w:val="27"/>
          <w:szCs w:val="27"/>
        </w:rPr>
        <w:t>в рабочие дни с 14.00 до 16.00) в печатном виде</w:t>
      </w:r>
      <w:r w:rsidR="002865C0">
        <w:rPr>
          <w:sz w:val="27"/>
          <w:szCs w:val="27"/>
        </w:rPr>
        <w:t>.</w:t>
      </w:r>
      <w:r w:rsidR="00E2256C">
        <w:rPr>
          <w:sz w:val="27"/>
          <w:szCs w:val="27"/>
        </w:rPr>
        <w:t xml:space="preserve"> Подача заявок в категории 2 «Монографии» через ИАС «ИСТИНА» не предусмотрена.</w:t>
      </w:r>
    </w:p>
    <w:p w14:paraId="7709E584" w14:textId="36E746CA" w:rsidR="00020213" w:rsidRDefault="00020213" w:rsidP="00020213">
      <w:pPr>
        <w:tabs>
          <w:tab w:val="left" w:pos="851"/>
          <w:tab w:val="left" w:pos="1134"/>
        </w:tabs>
        <w:ind w:firstLine="851"/>
        <w:jc w:val="both"/>
        <w:rPr>
          <w:sz w:val="27"/>
          <w:szCs w:val="27"/>
        </w:rPr>
      </w:pPr>
      <w:r w:rsidRPr="00887F4D">
        <w:rPr>
          <w:sz w:val="27"/>
          <w:szCs w:val="27"/>
        </w:rPr>
        <w:t xml:space="preserve">Оценка выдвигаемых монографий будет проводиться с учетом следующей информации: объем монографии (количество страниц), количество </w:t>
      </w:r>
      <w:proofErr w:type="gramStart"/>
      <w:r w:rsidRPr="00887F4D">
        <w:rPr>
          <w:sz w:val="27"/>
          <w:szCs w:val="27"/>
        </w:rPr>
        <w:t>экземпляров,  число</w:t>
      </w:r>
      <w:proofErr w:type="gramEnd"/>
      <w:r w:rsidRPr="00887F4D">
        <w:rPr>
          <w:sz w:val="27"/>
          <w:szCs w:val="27"/>
        </w:rPr>
        <w:t xml:space="preserve"> соавт</w:t>
      </w:r>
      <w:r>
        <w:rPr>
          <w:sz w:val="27"/>
          <w:szCs w:val="27"/>
        </w:rPr>
        <w:t>оров</w:t>
      </w:r>
      <w:r w:rsidR="00231874" w:rsidRPr="00231874">
        <w:rPr>
          <w:sz w:val="27"/>
          <w:szCs w:val="27"/>
        </w:rPr>
        <w:t xml:space="preserve"> </w:t>
      </w:r>
      <w:r w:rsidR="00231874">
        <w:rPr>
          <w:sz w:val="27"/>
          <w:szCs w:val="27"/>
        </w:rPr>
        <w:t>и др</w:t>
      </w:r>
      <w:r w:rsidRPr="00887F4D">
        <w:rPr>
          <w:sz w:val="27"/>
          <w:szCs w:val="27"/>
        </w:rPr>
        <w:t>.</w:t>
      </w:r>
      <w:r>
        <w:rPr>
          <w:sz w:val="27"/>
          <w:szCs w:val="27"/>
        </w:rPr>
        <w:t xml:space="preserve"> Экспертная оценка монографий будет осуществляться </w:t>
      </w:r>
      <w:r w:rsidR="009F45AB">
        <w:rPr>
          <w:sz w:val="27"/>
          <w:szCs w:val="27"/>
        </w:rPr>
        <w:t xml:space="preserve">комиссией </w:t>
      </w:r>
      <w:r w:rsidR="001B2177">
        <w:rPr>
          <w:sz w:val="27"/>
          <w:szCs w:val="27"/>
        </w:rPr>
        <w:t xml:space="preserve">Ученого совета МГУ </w:t>
      </w:r>
      <w:r w:rsidR="009F45AB">
        <w:rPr>
          <w:sz w:val="27"/>
          <w:szCs w:val="27"/>
        </w:rPr>
        <w:t xml:space="preserve">по вопросам образования (председатель </w:t>
      </w:r>
      <w:r w:rsidR="001B2177">
        <w:rPr>
          <w:sz w:val="27"/>
          <w:szCs w:val="27"/>
        </w:rPr>
        <w:t>член-корреспондент РАН</w:t>
      </w:r>
      <w:r w:rsidRPr="002865C0">
        <w:rPr>
          <w:sz w:val="27"/>
          <w:szCs w:val="27"/>
        </w:rPr>
        <w:t xml:space="preserve"> В.В.</w:t>
      </w:r>
      <w:r w:rsidR="001B2177">
        <w:rPr>
          <w:sz w:val="27"/>
          <w:szCs w:val="27"/>
        </w:rPr>
        <w:t> </w:t>
      </w:r>
      <w:r w:rsidRPr="002865C0">
        <w:rPr>
          <w:sz w:val="27"/>
          <w:szCs w:val="27"/>
        </w:rPr>
        <w:t>Миронов).</w:t>
      </w:r>
    </w:p>
    <w:p w14:paraId="7F34F9E4" w14:textId="5F321BFA" w:rsidR="00C716CA" w:rsidRPr="007B029E" w:rsidRDefault="00020213" w:rsidP="00C65308">
      <w:pPr>
        <w:spacing w:after="160" w:line="259" w:lineRule="auto"/>
        <w:rPr>
          <w:sz w:val="27"/>
          <w:szCs w:val="27"/>
        </w:rPr>
      </w:pPr>
      <w:r>
        <w:rPr>
          <w:sz w:val="27"/>
          <w:szCs w:val="27"/>
        </w:rPr>
        <w:br w:type="page"/>
      </w:r>
    </w:p>
    <w:p w14:paraId="2E6390BF" w14:textId="77777777" w:rsidR="00C716CA" w:rsidRPr="007B029E" w:rsidRDefault="00C716CA" w:rsidP="00C716CA">
      <w:pPr>
        <w:ind w:right="-2"/>
        <w:jc w:val="both"/>
        <w:rPr>
          <w:sz w:val="27"/>
          <w:szCs w:val="27"/>
        </w:rPr>
      </w:pPr>
    </w:p>
    <w:p w14:paraId="08684962" w14:textId="10D40B9E" w:rsidR="002A3514" w:rsidRPr="002A3514" w:rsidRDefault="005F2CA8" w:rsidP="002A3514">
      <w:pPr>
        <w:ind w:left="4962" w:right="-2"/>
        <w:jc w:val="both"/>
        <w:rPr>
          <w:rFonts w:eastAsia="SimSun"/>
          <w:color w:val="000000"/>
          <w:sz w:val="27"/>
          <w:szCs w:val="27"/>
        </w:rPr>
      </w:pPr>
      <w:r w:rsidRPr="007B029E">
        <w:rPr>
          <w:rFonts w:eastAsia="SimSun"/>
          <w:color w:val="000000"/>
          <w:sz w:val="27"/>
          <w:szCs w:val="27"/>
        </w:rPr>
        <w:t xml:space="preserve">Приложение № </w:t>
      </w:r>
      <w:r w:rsidR="00C65308" w:rsidRPr="00C65308">
        <w:rPr>
          <w:rFonts w:eastAsia="SimSun"/>
          <w:color w:val="000000"/>
          <w:sz w:val="27"/>
          <w:szCs w:val="27"/>
        </w:rPr>
        <w:t>1</w:t>
      </w:r>
      <w:r w:rsidR="00793B05" w:rsidRPr="007B029E">
        <w:rPr>
          <w:rFonts w:eastAsia="SimSun"/>
          <w:color w:val="000000"/>
          <w:sz w:val="27"/>
          <w:szCs w:val="27"/>
        </w:rPr>
        <w:t xml:space="preserve"> </w:t>
      </w:r>
      <w:r w:rsidRPr="007B029E">
        <w:rPr>
          <w:rFonts w:eastAsia="SimSun"/>
          <w:color w:val="000000"/>
          <w:sz w:val="27"/>
          <w:szCs w:val="27"/>
        </w:rPr>
        <w:t xml:space="preserve">к Положению </w:t>
      </w:r>
      <w:r w:rsidR="002A3514">
        <w:rPr>
          <w:rFonts w:eastAsia="SimSun"/>
          <w:color w:val="000000"/>
          <w:sz w:val="27"/>
          <w:szCs w:val="27"/>
        </w:rPr>
        <w:br/>
      </w:r>
      <w:r w:rsidRPr="007B029E">
        <w:rPr>
          <w:rFonts w:eastAsia="SimSun"/>
          <w:color w:val="000000"/>
          <w:sz w:val="27"/>
          <w:szCs w:val="27"/>
        </w:rPr>
        <w:t xml:space="preserve">о </w:t>
      </w:r>
      <w:r w:rsidR="002A3514" w:rsidRPr="002A3514">
        <w:rPr>
          <w:rFonts w:eastAsia="SimSun"/>
          <w:color w:val="000000"/>
          <w:sz w:val="27"/>
          <w:szCs w:val="27"/>
        </w:rPr>
        <w:t xml:space="preserve">номинации «Выдающиеся публикации» Конкурса работ, способствующих решению задач </w:t>
      </w:r>
    </w:p>
    <w:p w14:paraId="3CB4BF09" w14:textId="51284461" w:rsidR="005F2CA8" w:rsidRPr="007B029E" w:rsidRDefault="002A3514" w:rsidP="002A3514">
      <w:pPr>
        <w:ind w:left="4962" w:right="-2"/>
        <w:jc w:val="both"/>
        <w:rPr>
          <w:rFonts w:eastAsia="SimSun"/>
          <w:color w:val="000000"/>
          <w:sz w:val="27"/>
          <w:szCs w:val="27"/>
        </w:rPr>
      </w:pPr>
      <w:r w:rsidRPr="002A3514">
        <w:rPr>
          <w:rFonts w:eastAsia="SimSun"/>
          <w:color w:val="000000"/>
          <w:sz w:val="27"/>
          <w:szCs w:val="27"/>
        </w:rPr>
        <w:t>Программы развития Московского университета</w:t>
      </w:r>
    </w:p>
    <w:p w14:paraId="7D119954" w14:textId="77777777" w:rsidR="005F2CA8" w:rsidRPr="007B029E" w:rsidRDefault="005F2CA8" w:rsidP="005F2CA8">
      <w:pPr>
        <w:jc w:val="center"/>
        <w:rPr>
          <w:sz w:val="27"/>
          <w:szCs w:val="27"/>
        </w:rPr>
      </w:pPr>
    </w:p>
    <w:tbl>
      <w:tblPr>
        <w:tblW w:w="9482" w:type="dxa"/>
        <w:tblLook w:val="04A0" w:firstRow="1" w:lastRow="0" w:firstColumn="1" w:lastColumn="0" w:noHBand="0" w:noVBand="1"/>
      </w:tblPr>
      <w:tblGrid>
        <w:gridCol w:w="108"/>
        <w:gridCol w:w="710"/>
        <w:gridCol w:w="5262"/>
        <w:gridCol w:w="441"/>
        <w:gridCol w:w="2853"/>
        <w:gridCol w:w="108"/>
      </w:tblGrid>
      <w:tr w:rsidR="005F2CA8" w:rsidRPr="007B029E" w14:paraId="60620A1B" w14:textId="77777777" w:rsidTr="008C65A4">
        <w:trPr>
          <w:gridBefore w:val="1"/>
          <w:wBefore w:w="108" w:type="dxa"/>
          <w:trHeight w:val="630"/>
        </w:trPr>
        <w:tc>
          <w:tcPr>
            <w:tcW w:w="9374" w:type="dxa"/>
            <w:gridSpan w:val="5"/>
            <w:tcBorders>
              <w:top w:val="nil"/>
              <w:left w:val="nil"/>
              <w:bottom w:val="single" w:sz="4" w:space="0" w:color="auto"/>
              <w:right w:val="nil"/>
            </w:tcBorders>
            <w:shd w:val="clear" w:color="auto" w:fill="auto"/>
            <w:noWrap/>
            <w:vAlign w:val="center"/>
            <w:hideMark/>
          </w:tcPr>
          <w:p w14:paraId="27341C49" w14:textId="29CFFF55" w:rsidR="005F2CA8" w:rsidRPr="007B029E" w:rsidRDefault="00E5743C" w:rsidP="006D3EA0">
            <w:pPr>
              <w:jc w:val="center"/>
              <w:rPr>
                <w:b/>
                <w:bCs/>
                <w:color w:val="000000"/>
                <w:sz w:val="27"/>
                <w:szCs w:val="27"/>
              </w:rPr>
            </w:pPr>
            <w:r w:rsidRPr="007B029E">
              <w:rPr>
                <w:b/>
                <w:bCs/>
                <w:color w:val="000000"/>
                <w:sz w:val="27"/>
                <w:szCs w:val="27"/>
              </w:rPr>
              <w:t>Форма</w:t>
            </w:r>
            <w:r w:rsidR="008C65A4" w:rsidRPr="007B029E">
              <w:rPr>
                <w:b/>
                <w:bCs/>
                <w:color w:val="000000"/>
                <w:sz w:val="27"/>
                <w:szCs w:val="27"/>
              </w:rPr>
              <w:t xml:space="preserve"> заявки – Раздел А</w:t>
            </w:r>
            <w:r w:rsidRPr="007B029E">
              <w:rPr>
                <w:b/>
                <w:bCs/>
                <w:color w:val="000000"/>
                <w:sz w:val="27"/>
                <w:szCs w:val="27"/>
              </w:rPr>
              <w:t xml:space="preserve">: </w:t>
            </w:r>
            <w:r w:rsidR="00733C17" w:rsidRPr="007B029E">
              <w:rPr>
                <w:b/>
                <w:bCs/>
                <w:color w:val="000000"/>
                <w:sz w:val="27"/>
                <w:szCs w:val="27"/>
              </w:rPr>
              <w:t>Сведения</w:t>
            </w:r>
            <w:r w:rsidR="00A0329A" w:rsidRPr="007B029E">
              <w:rPr>
                <w:b/>
                <w:bCs/>
                <w:color w:val="000000"/>
                <w:sz w:val="27"/>
                <w:szCs w:val="27"/>
              </w:rPr>
              <w:t xml:space="preserve"> об участнике </w:t>
            </w:r>
            <w:r w:rsidR="004B33D0" w:rsidRPr="007B029E">
              <w:rPr>
                <w:b/>
                <w:bCs/>
                <w:color w:val="000000"/>
                <w:sz w:val="27"/>
                <w:szCs w:val="27"/>
              </w:rPr>
              <w:t>Конкурса работ, способствующих решению задач Программы раз</w:t>
            </w:r>
            <w:r w:rsidR="00E57111">
              <w:rPr>
                <w:b/>
                <w:bCs/>
                <w:color w:val="000000"/>
                <w:sz w:val="27"/>
                <w:szCs w:val="27"/>
              </w:rPr>
              <w:t>вития Московского университета</w:t>
            </w:r>
          </w:p>
          <w:p w14:paraId="152DDE3C" w14:textId="77777777" w:rsidR="00E5743C" w:rsidRPr="007B029E" w:rsidRDefault="00E5743C" w:rsidP="006D3EA0">
            <w:pPr>
              <w:jc w:val="center"/>
              <w:rPr>
                <w:b/>
                <w:bCs/>
                <w:color w:val="000000"/>
                <w:sz w:val="27"/>
                <w:szCs w:val="27"/>
              </w:rPr>
            </w:pPr>
          </w:p>
          <w:p w14:paraId="1BB362BD" w14:textId="77777777" w:rsidR="00E5743C" w:rsidRPr="007B029E" w:rsidRDefault="00E5743C" w:rsidP="006D3EA0">
            <w:pPr>
              <w:jc w:val="center"/>
              <w:rPr>
                <w:b/>
                <w:bCs/>
                <w:color w:val="000000"/>
                <w:sz w:val="27"/>
                <w:szCs w:val="27"/>
              </w:rPr>
            </w:pPr>
            <w:r w:rsidRPr="007B029E">
              <w:rPr>
                <w:b/>
                <w:bCs/>
                <w:color w:val="000000"/>
                <w:sz w:val="27"/>
                <w:szCs w:val="27"/>
              </w:rPr>
              <w:t>Создается автоматически в ИАС «ИСТИНА»</w:t>
            </w:r>
          </w:p>
          <w:p w14:paraId="4BDFB650" w14:textId="77777777" w:rsidR="00DA5AD4" w:rsidRPr="007B029E" w:rsidRDefault="00DA5AD4" w:rsidP="006D3EA0">
            <w:pPr>
              <w:jc w:val="center"/>
              <w:rPr>
                <w:b/>
                <w:bCs/>
                <w:color w:val="000000"/>
                <w:sz w:val="27"/>
                <w:szCs w:val="27"/>
              </w:rPr>
            </w:pPr>
          </w:p>
        </w:tc>
      </w:tr>
      <w:tr w:rsidR="005F2CA8" w:rsidRPr="007B029E" w14:paraId="460445CA"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2A8EFE" w14:textId="28DB5FF2" w:rsidR="005F2CA8" w:rsidRPr="007B029E" w:rsidRDefault="005F2CA8" w:rsidP="006D3EA0">
            <w:pPr>
              <w:jc w:val="center"/>
              <w:rPr>
                <w:rFonts w:ascii="Arial Narrow" w:hAnsi="Arial Narrow" w:cs="Arial"/>
                <w:b/>
                <w:bCs/>
                <w:color w:val="000000"/>
                <w:sz w:val="27"/>
                <w:szCs w:val="27"/>
              </w:rPr>
            </w:pPr>
            <w:r w:rsidRPr="007B029E">
              <w:rPr>
                <w:rFonts w:ascii="Arial Narrow" w:hAnsi="Arial Narrow" w:cs="Arial"/>
                <w:b/>
                <w:bCs/>
                <w:color w:val="000000"/>
                <w:sz w:val="27"/>
                <w:szCs w:val="27"/>
              </w:rPr>
              <w:t>№</w:t>
            </w: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77BC704D" w14:textId="77777777" w:rsidR="005F2CA8" w:rsidRPr="007B029E" w:rsidRDefault="005F2CA8" w:rsidP="006D3EA0">
            <w:pPr>
              <w:jc w:val="center"/>
              <w:rPr>
                <w:b/>
                <w:bCs/>
                <w:color w:val="000000"/>
                <w:sz w:val="27"/>
                <w:szCs w:val="27"/>
              </w:rPr>
            </w:pPr>
            <w:r w:rsidRPr="007B029E">
              <w:rPr>
                <w:b/>
                <w:bCs/>
                <w:color w:val="000000"/>
                <w:sz w:val="27"/>
                <w:szCs w:val="27"/>
              </w:rPr>
              <w:t>Наименование показателя (информационного блока)</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132D257F" w14:textId="77777777" w:rsidR="005F2CA8" w:rsidRPr="007B029E" w:rsidRDefault="005F2CA8" w:rsidP="006D3EA0">
            <w:pPr>
              <w:jc w:val="center"/>
              <w:rPr>
                <w:b/>
                <w:bCs/>
                <w:color w:val="000000"/>
                <w:sz w:val="27"/>
                <w:szCs w:val="27"/>
              </w:rPr>
            </w:pPr>
            <w:r w:rsidRPr="007B029E">
              <w:rPr>
                <w:b/>
                <w:bCs/>
                <w:color w:val="000000"/>
                <w:sz w:val="27"/>
                <w:szCs w:val="27"/>
              </w:rPr>
              <w:t>Тип данных и способ ввода в таблицу</w:t>
            </w:r>
          </w:p>
        </w:tc>
      </w:tr>
      <w:tr w:rsidR="00793B05" w:rsidRPr="007B029E" w14:paraId="44EA91DB"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CF62941" w14:textId="77777777" w:rsidR="00793B05" w:rsidRPr="007B029E" w:rsidRDefault="00793B05" w:rsidP="00267FFB">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7A997867" w14:textId="77777777" w:rsidR="00793B05" w:rsidRPr="007B029E" w:rsidRDefault="00793B05" w:rsidP="00267FFB">
            <w:pPr>
              <w:rPr>
                <w:color w:val="000000"/>
                <w:sz w:val="27"/>
                <w:szCs w:val="27"/>
              </w:rPr>
            </w:pPr>
            <w:r w:rsidRPr="007B029E">
              <w:rPr>
                <w:color w:val="000000"/>
                <w:sz w:val="27"/>
                <w:szCs w:val="27"/>
              </w:rPr>
              <w:t>ФИО</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6CAD06CB" w14:textId="77777777" w:rsidR="00793B05" w:rsidRPr="007B029E" w:rsidRDefault="00793B05" w:rsidP="00267FFB">
            <w:pPr>
              <w:jc w:val="center"/>
              <w:rPr>
                <w:sz w:val="27"/>
                <w:szCs w:val="27"/>
              </w:rPr>
            </w:pPr>
            <w:r w:rsidRPr="007B029E">
              <w:rPr>
                <w:color w:val="000000"/>
                <w:sz w:val="27"/>
                <w:szCs w:val="27"/>
              </w:rPr>
              <w:t>Автоматический ввод из ИАС «ИСТИНА»</w:t>
            </w:r>
            <w:r w:rsidRPr="007B029E">
              <w:rPr>
                <w:sz w:val="27"/>
                <w:szCs w:val="27"/>
              </w:rPr>
              <w:t xml:space="preserve"> </w:t>
            </w:r>
          </w:p>
        </w:tc>
      </w:tr>
      <w:tr w:rsidR="00793B05" w:rsidRPr="007B029E" w14:paraId="7F23F72C"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5EA5EFD"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3B4B0759" w14:textId="77777777" w:rsidR="00793B05" w:rsidRPr="007B029E" w:rsidRDefault="00793B05" w:rsidP="00793B05">
            <w:pPr>
              <w:rPr>
                <w:color w:val="000000"/>
                <w:sz w:val="27"/>
                <w:szCs w:val="27"/>
              </w:rPr>
            </w:pPr>
            <w:r w:rsidRPr="007B029E">
              <w:rPr>
                <w:color w:val="000000"/>
                <w:sz w:val="27"/>
                <w:szCs w:val="27"/>
              </w:rPr>
              <w:t>IRID (цифровой код сотрудника)</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4865A97D" w14:textId="77777777" w:rsidR="00793B05" w:rsidRPr="007B029E" w:rsidRDefault="00793B05" w:rsidP="00793B05">
            <w:pPr>
              <w:jc w:val="center"/>
              <w:rPr>
                <w:sz w:val="27"/>
                <w:szCs w:val="27"/>
              </w:rPr>
            </w:pPr>
            <w:r w:rsidRPr="007B029E">
              <w:rPr>
                <w:color w:val="000000"/>
                <w:sz w:val="27"/>
                <w:szCs w:val="27"/>
              </w:rPr>
              <w:t>Автоматический ввод из ИАС «ИСТИНА»</w:t>
            </w:r>
            <w:r w:rsidRPr="007B029E">
              <w:rPr>
                <w:sz w:val="27"/>
                <w:szCs w:val="27"/>
              </w:rPr>
              <w:t xml:space="preserve"> </w:t>
            </w:r>
          </w:p>
        </w:tc>
      </w:tr>
      <w:tr w:rsidR="00793B05" w:rsidRPr="007B029E" w14:paraId="2CE748B6"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CE603A"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054E53AF" w14:textId="77777777" w:rsidR="00793B05" w:rsidRPr="007B029E" w:rsidRDefault="00793B05" w:rsidP="00793B05">
            <w:pPr>
              <w:rPr>
                <w:color w:val="000000"/>
                <w:sz w:val="27"/>
                <w:szCs w:val="27"/>
              </w:rPr>
            </w:pPr>
            <w:r w:rsidRPr="007B029E">
              <w:rPr>
                <w:color w:val="000000"/>
                <w:sz w:val="27"/>
                <w:szCs w:val="27"/>
              </w:rPr>
              <w:t>Наименование подразделения</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28ED2669" w14:textId="77777777" w:rsidR="00793B05" w:rsidRPr="007B029E" w:rsidRDefault="00793B05" w:rsidP="00793B05">
            <w:pPr>
              <w:jc w:val="center"/>
              <w:rPr>
                <w:sz w:val="27"/>
                <w:szCs w:val="27"/>
              </w:rPr>
            </w:pPr>
            <w:r w:rsidRPr="007B029E">
              <w:rPr>
                <w:color w:val="000000"/>
                <w:sz w:val="27"/>
                <w:szCs w:val="27"/>
              </w:rPr>
              <w:t>Автоматический ввод из ИАС «ИСТИНА»</w:t>
            </w:r>
            <w:r w:rsidRPr="007B029E">
              <w:rPr>
                <w:sz w:val="27"/>
                <w:szCs w:val="27"/>
              </w:rPr>
              <w:t xml:space="preserve"> </w:t>
            </w:r>
          </w:p>
        </w:tc>
      </w:tr>
      <w:tr w:rsidR="00793B05" w:rsidRPr="007B029E" w14:paraId="1345191F"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FDD3B4B" w14:textId="77777777" w:rsidR="00793B05" w:rsidRPr="007B029E" w:rsidRDefault="00793B05" w:rsidP="00793B05">
            <w:pPr>
              <w:numPr>
                <w:ilvl w:val="0"/>
                <w:numId w:val="8"/>
              </w:numPr>
              <w:tabs>
                <w:tab w:val="left" w:pos="321"/>
              </w:tabs>
              <w:ind w:left="0" w:firstLine="0"/>
              <w:jc w:val="right"/>
              <w:rPr>
                <w:rFonts w:ascii="Arial Narrow" w:hAnsi="Arial Narrow" w:cs="Arial"/>
                <w:b/>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25388989" w14:textId="1389FF4D" w:rsidR="00793B05" w:rsidRPr="007B029E" w:rsidRDefault="000C2E19" w:rsidP="00793B05">
            <w:pPr>
              <w:rPr>
                <w:b/>
                <w:sz w:val="27"/>
                <w:szCs w:val="27"/>
              </w:rPr>
            </w:pPr>
            <w:r>
              <w:rPr>
                <w:b/>
                <w:sz w:val="27"/>
                <w:szCs w:val="27"/>
              </w:rPr>
              <w:t xml:space="preserve">Возраст </w:t>
            </w:r>
            <w:r w:rsidR="00793B05" w:rsidRPr="007B029E">
              <w:rPr>
                <w:b/>
                <w:sz w:val="27"/>
                <w:szCs w:val="27"/>
              </w:rPr>
              <w:t>(полных лет, на дату, определяемую приказом о проведении Конкурса)</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050105B8" w14:textId="77777777" w:rsidR="00793B05" w:rsidRPr="007B029E" w:rsidRDefault="00A27367" w:rsidP="00A27367">
            <w:pPr>
              <w:jc w:val="center"/>
              <w:rPr>
                <w:b/>
                <w:sz w:val="27"/>
                <w:szCs w:val="27"/>
              </w:rPr>
            </w:pPr>
            <w:r w:rsidRPr="007B029E">
              <w:rPr>
                <w:b/>
                <w:color w:val="000000"/>
                <w:sz w:val="27"/>
                <w:szCs w:val="27"/>
              </w:rPr>
              <w:t>Указывается</w:t>
            </w:r>
            <w:r w:rsidR="00793B05" w:rsidRPr="007B029E">
              <w:rPr>
                <w:b/>
                <w:color w:val="000000"/>
                <w:sz w:val="27"/>
                <w:szCs w:val="27"/>
              </w:rPr>
              <w:t xml:space="preserve"> участником </w:t>
            </w:r>
          </w:p>
        </w:tc>
      </w:tr>
      <w:tr w:rsidR="00793B05" w:rsidRPr="007B029E" w14:paraId="0A728781"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CE1735B"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tcPr>
          <w:p w14:paraId="501353A2" w14:textId="77777777" w:rsidR="00793B05" w:rsidRPr="007B029E" w:rsidRDefault="00793B05" w:rsidP="00793B05">
            <w:pPr>
              <w:rPr>
                <w:sz w:val="27"/>
                <w:szCs w:val="27"/>
              </w:rPr>
            </w:pPr>
            <w:r w:rsidRPr="007B029E">
              <w:rPr>
                <w:sz w:val="27"/>
                <w:szCs w:val="27"/>
              </w:rPr>
              <w:t>Подразделение (факультет, институт, центр и т.п.</w:t>
            </w:r>
            <w:r w:rsidR="00757CD8" w:rsidRPr="007B029E">
              <w:rPr>
                <w:sz w:val="27"/>
                <w:szCs w:val="27"/>
              </w:rPr>
              <w:t>)</w:t>
            </w:r>
          </w:p>
        </w:tc>
        <w:tc>
          <w:tcPr>
            <w:tcW w:w="2961" w:type="dxa"/>
            <w:gridSpan w:val="2"/>
            <w:tcBorders>
              <w:top w:val="nil"/>
              <w:left w:val="nil"/>
              <w:bottom w:val="single" w:sz="4" w:space="0" w:color="auto"/>
              <w:right w:val="single" w:sz="4" w:space="0" w:color="auto"/>
            </w:tcBorders>
            <w:shd w:val="clear" w:color="auto" w:fill="auto"/>
            <w:noWrap/>
            <w:vAlign w:val="center"/>
          </w:tcPr>
          <w:p w14:paraId="107C4512" w14:textId="77777777" w:rsidR="00793B05" w:rsidRPr="007B029E" w:rsidRDefault="00757CD8" w:rsidP="00793B05">
            <w:pPr>
              <w:jc w:val="center"/>
              <w:rPr>
                <w:color w:val="000000"/>
                <w:sz w:val="27"/>
                <w:szCs w:val="27"/>
              </w:rPr>
            </w:pPr>
            <w:r w:rsidRPr="007B029E">
              <w:rPr>
                <w:color w:val="000000"/>
                <w:sz w:val="27"/>
                <w:szCs w:val="27"/>
              </w:rPr>
              <w:t>Автоматический ввод из ИАС «ИСТИНА»</w:t>
            </w:r>
          </w:p>
        </w:tc>
      </w:tr>
      <w:tr w:rsidR="00793B05" w:rsidRPr="007B029E" w14:paraId="2A632A25"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6C509AC"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3010F2F6" w14:textId="77777777" w:rsidR="00793B05" w:rsidRPr="007B029E" w:rsidRDefault="00793B05" w:rsidP="00793B05">
            <w:pPr>
              <w:rPr>
                <w:color w:val="000000"/>
                <w:sz w:val="27"/>
                <w:szCs w:val="27"/>
              </w:rPr>
            </w:pPr>
            <w:r w:rsidRPr="007B029E">
              <w:rPr>
                <w:color w:val="000000"/>
                <w:sz w:val="27"/>
                <w:szCs w:val="27"/>
              </w:rPr>
              <w:t>Кафедра (лаборатория, отдел)</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15459B4A" w14:textId="77777777" w:rsidR="00793B05" w:rsidRPr="007B029E" w:rsidRDefault="00793B05" w:rsidP="00793B05">
            <w:pPr>
              <w:jc w:val="center"/>
              <w:rPr>
                <w:color w:val="000000"/>
                <w:sz w:val="27"/>
                <w:szCs w:val="27"/>
              </w:rPr>
            </w:pPr>
            <w:r w:rsidRPr="007B029E">
              <w:rPr>
                <w:color w:val="000000"/>
                <w:sz w:val="27"/>
                <w:szCs w:val="27"/>
              </w:rPr>
              <w:t>Автоматический ввод из ИАС «ИСТИНА»</w:t>
            </w:r>
          </w:p>
        </w:tc>
      </w:tr>
      <w:tr w:rsidR="00793B05" w:rsidRPr="007B029E" w14:paraId="60AC7976"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549320"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hideMark/>
          </w:tcPr>
          <w:p w14:paraId="7C9D099D" w14:textId="77777777" w:rsidR="00793B05" w:rsidRPr="007B029E" w:rsidRDefault="00793B05" w:rsidP="00793B05">
            <w:pPr>
              <w:rPr>
                <w:color w:val="000000"/>
                <w:sz w:val="27"/>
                <w:szCs w:val="27"/>
              </w:rPr>
            </w:pPr>
            <w:r w:rsidRPr="007B029E">
              <w:rPr>
                <w:color w:val="000000"/>
                <w:sz w:val="27"/>
                <w:szCs w:val="27"/>
              </w:rPr>
              <w:t xml:space="preserve">Должность </w:t>
            </w:r>
          </w:p>
        </w:tc>
        <w:tc>
          <w:tcPr>
            <w:tcW w:w="2961" w:type="dxa"/>
            <w:gridSpan w:val="2"/>
            <w:tcBorders>
              <w:top w:val="nil"/>
              <w:left w:val="nil"/>
              <w:bottom w:val="single" w:sz="4" w:space="0" w:color="auto"/>
              <w:right w:val="single" w:sz="4" w:space="0" w:color="auto"/>
            </w:tcBorders>
            <w:shd w:val="clear" w:color="auto" w:fill="auto"/>
            <w:noWrap/>
            <w:vAlign w:val="center"/>
            <w:hideMark/>
          </w:tcPr>
          <w:p w14:paraId="2F86C7D1" w14:textId="77777777" w:rsidR="00793B05" w:rsidRPr="007B029E" w:rsidRDefault="00793B05" w:rsidP="00793B05">
            <w:pPr>
              <w:jc w:val="center"/>
              <w:rPr>
                <w:color w:val="000000"/>
                <w:sz w:val="27"/>
                <w:szCs w:val="27"/>
              </w:rPr>
            </w:pPr>
            <w:r w:rsidRPr="007B029E">
              <w:rPr>
                <w:color w:val="000000"/>
                <w:sz w:val="27"/>
                <w:szCs w:val="27"/>
              </w:rPr>
              <w:t>Автоматический ввод из ИАС «ИСТИНА»</w:t>
            </w:r>
          </w:p>
        </w:tc>
      </w:tr>
      <w:tr w:rsidR="00793B05" w:rsidRPr="007B029E" w14:paraId="7A0869FF"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3BC8A38" w14:textId="77777777" w:rsidR="00793B05" w:rsidRPr="007B029E" w:rsidRDefault="00793B05" w:rsidP="00793B05">
            <w:pPr>
              <w:numPr>
                <w:ilvl w:val="0"/>
                <w:numId w:val="8"/>
              </w:numPr>
              <w:tabs>
                <w:tab w:val="left" w:pos="321"/>
              </w:tabs>
              <w:ind w:left="0" w:firstLine="0"/>
              <w:jc w:val="right"/>
              <w:rPr>
                <w:rFonts w:ascii="Arial Narrow" w:hAnsi="Arial Narrow" w:cs="Arial"/>
                <w:b/>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tcPr>
          <w:p w14:paraId="030F64D5" w14:textId="77777777" w:rsidR="00793B05" w:rsidRPr="007B029E" w:rsidRDefault="00793B05" w:rsidP="00793B05">
            <w:pPr>
              <w:rPr>
                <w:b/>
                <w:color w:val="000000"/>
                <w:sz w:val="27"/>
                <w:szCs w:val="27"/>
              </w:rPr>
            </w:pPr>
            <w:r w:rsidRPr="007B029E">
              <w:rPr>
                <w:b/>
                <w:sz w:val="27"/>
                <w:szCs w:val="27"/>
              </w:rPr>
              <w:t>«Р</w:t>
            </w:r>
            <w:r w:rsidRPr="007B029E">
              <w:rPr>
                <w:b/>
                <w:color w:val="000000"/>
                <w:sz w:val="27"/>
                <w:szCs w:val="27"/>
              </w:rPr>
              <w:t xml:space="preserve">абота в МГУ является моим основным местом работы» </w:t>
            </w:r>
          </w:p>
        </w:tc>
        <w:tc>
          <w:tcPr>
            <w:tcW w:w="2961" w:type="dxa"/>
            <w:gridSpan w:val="2"/>
            <w:tcBorders>
              <w:top w:val="nil"/>
              <w:left w:val="nil"/>
              <w:bottom w:val="single" w:sz="4" w:space="0" w:color="auto"/>
              <w:right w:val="single" w:sz="4" w:space="0" w:color="auto"/>
            </w:tcBorders>
            <w:shd w:val="clear" w:color="auto" w:fill="auto"/>
            <w:noWrap/>
            <w:vAlign w:val="center"/>
          </w:tcPr>
          <w:p w14:paraId="009BF4BB" w14:textId="77777777" w:rsidR="00793B05" w:rsidRPr="007B029E" w:rsidRDefault="00793B05" w:rsidP="00793B05">
            <w:pPr>
              <w:jc w:val="center"/>
              <w:rPr>
                <w:b/>
                <w:color w:val="000000"/>
                <w:sz w:val="27"/>
                <w:szCs w:val="27"/>
              </w:rPr>
            </w:pPr>
            <w:r w:rsidRPr="007B029E">
              <w:rPr>
                <w:b/>
                <w:color w:val="000000"/>
                <w:sz w:val="27"/>
                <w:szCs w:val="27"/>
              </w:rPr>
              <w:t xml:space="preserve">Да/нет* </w:t>
            </w:r>
          </w:p>
        </w:tc>
      </w:tr>
      <w:tr w:rsidR="00757CD8" w:rsidRPr="007B029E" w14:paraId="41781286"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FD75817" w14:textId="77777777" w:rsidR="00757CD8" w:rsidRPr="007B029E" w:rsidRDefault="00757CD8" w:rsidP="00793B05">
            <w:pPr>
              <w:numPr>
                <w:ilvl w:val="0"/>
                <w:numId w:val="8"/>
              </w:numPr>
              <w:tabs>
                <w:tab w:val="left" w:pos="321"/>
              </w:tabs>
              <w:ind w:left="0" w:firstLine="0"/>
              <w:jc w:val="right"/>
              <w:rPr>
                <w:rFonts w:ascii="Arial Narrow" w:hAnsi="Arial Narrow" w:cs="Arial"/>
                <w:b/>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tcPr>
          <w:p w14:paraId="735B25C5" w14:textId="77777777" w:rsidR="00757CD8" w:rsidRPr="007B029E" w:rsidRDefault="00757CD8" w:rsidP="00793B05">
            <w:pPr>
              <w:rPr>
                <w:b/>
                <w:sz w:val="27"/>
                <w:szCs w:val="27"/>
              </w:rPr>
            </w:pPr>
            <w:r w:rsidRPr="007B029E">
              <w:rPr>
                <w:b/>
                <w:sz w:val="27"/>
                <w:szCs w:val="27"/>
              </w:rPr>
              <w:t>Выбор номинации для подачи заявки</w:t>
            </w:r>
          </w:p>
        </w:tc>
        <w:tc>
          <w:tcPr>
            <w:tcW w:w="2961" w:type="dxa"/>
            <w:gridSpan w:val="2"/>
            <w:tcBorders>
              <w:top w:val="nil"/>
              <w:left w:val="nil"/>
              <w:bottom w:val="single" w:sz="4" w:space="0" w:color="auto"/>
              <w:right w:val="single" w:sz="4" w:space="0" w:color="auto"/>
            </w:tcBorders>
            <w:shd w:val="clear" w:color="auto" w:fill="auto"/>
            <w:noWrap/>
            <w:vAlign w:val="center"/>
          </w:tcPr>
          <w:p w14:paraId="0AC4F859" w14:textId="77777777" w:rsidR="00757CD8" w:rsidRPr="007B029E" w:rsidRDefault="00757CD8" w:rsidP="00793B05">
            <w:pPr>
              <w:jc w:val="center"/>
              <w:rPr>
                <w:b/>
                <w:color w:val="000000"/>
                <w:sz w:val="27"/>
                <w:szCs w:val="27"/>
              </w:rPr>
            </w:pPr>
            <w:r w:rsidRPr="007B029E">
              <w:rPr>
                <w:b/>
                <w:color w:val="000000"/>
                <w:sz w:val="27"/>
                <w:szCs w:val="27"/>
              </w:rPr>
              <w:t>Выбор из выпадающего списка</w:t>
            </w:r>
          </w:p>
        </w:tc>
      </w:tr>
      <w:tr w:rsidR="00793B05" w:rsidRPr="007B029E" w14:paraId="0A9BF4BB"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66B6E41"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000A5603" w14:textId="77777777" w:rsidR="00C97062" w:rsidRPr="001454B1" w:rsidRDefault="00C97062" w:rsidP="00C97062">
            <w:pPr>
              <w:rPr>
                <w:sz w:val="27"/>
                <w:szCs w:val="27"/>
              </w:rPr>
            </w:pPr>
            <w:r w:rsidRPr="001454B1">
              <w:rPr>
                <w:sz w:val="27"/>
                <w:szCs w:val="27"/>
              </w:rPr>
              <w:t xml:space="preserve">Число публикаций в ТОП-25 (для естественнонаучных направлений), число публикаций в журналах ТОП-50 (для </w:t>
            </w:r>
            <w:proofErr w:type="spellStart"/>
            <w:r w:rsidRPr="001454B1">
              <w:rPr>
                <w:sz w:val="27"/>
                <w:szCs w:val="27"/>
              </w:rPr>
              <w:t>социогуманитарных</w:t>
            </w:r>
            <w:proofErr w:type="spellEnd"/>
            <w:r w:rsidRPr="001454B1">
              <w:rPr>
                <w:sz w:val="27"/>
                <w:szCs w:val="27"/>
              </w:rPr>
              <w:t xml:space="preserve"> направлений)</w:t>
            </w:r>
          </w:p>
          <w:p w14:paraId="2792743A" w14:textId="77777777" w:rsidR="00C97062" w:rsidRDefault="00C97062" w:rsidP="00C97062">
            <w:pPr>
              <w:rPr>
                <w:sz w:val="27"/>
                <w:szCs w:val="27"/>
              </w:rPr>
            </w:pPr>
            <w:r w:rsidRPr="001454B1">
              <w:rPr>
                <w:sz w:val="27"/>
                <w:szCs w:val="27"/>
              </w:rPr>
              <w:t xml:space="preserve">журналов, индексируемых </w:t>
            </w:r>
            <w:r w:rsidRPr="001454B1">
              <w:rPr>
                <w:sz w:val="27"/>
                <w:szCs w:val="27"/>
                <w:lang w:val="en-US"/>
              </w:rPr>
              <w:t>Web</w:t>
            </w:r>
            <w:r w:rsidRPr="001454B1">
              <w:rPr>
                <w:sz w:val="27"/>
                <w:szCs w:val="27"/>
              </w:rPr>
              <w:t xml:space="preserve"> </w:t>
            </w:r>
            <w:r w:rsidRPr="001454B1">
              <w:rPr>
                <w:sz w:val="27"/>
                <w:szCs w:val="27"/>
                <w:lang w:val="en-US"/>
              </w:rPr>
              <w:t>of</w:t>
            </w:r>
            <w:r w:rsidRPr="001454B1">
              <w:rPr>
                <w:sz w:val="27"/>
                <w:szCs w:val="27"/>
              </w:rPr>
              <w:t xml:space="preserve"> </w:t>
            </w:r>
            <w:r w:rsidRPr="001454B1">
              <w:rPr>
                <w:sz w:val="27"/>
                <w:szCs w:val="27"/>
                <w:lang w:val="en-US"/>
              </w:rPr>
              <w:t>Science</w:t>
            </w:r>
            <w:r w:rsidRPr="001454B1">
              <w:rPr>
                <w:sz w:val="27"/>
                <w:szCs w:val="27"/>
              </w:rPr>
              <w:t xml:space="preserve"> </w:t>
            </w:r>
            <w:proofErr w:type="spellStart"/>
            <w:r w:rsidRPr="001454B1">
              <w:rPr>
                <w:sz w:val="27"/>
                <w:szCs w:val="27"/>
                <w:lang w:val="en-US"/>
              </w:rPr>
              <w:t>CoreCollection</w:t>
            </w:r>
            <w:proofErr w:type="spellEnd"/>
            <w:r w:rsidRPr="001454B1">
              <w:rPr>
                <w:sz w:val="27"/>
                <w:szCs w:val="27"/>
              </w:rPr>
              <w:t xml:space="preserve"> и </w:t>
            </w:r>
            <w:proofErr w:type="spellStart"/>
            <w:r w:rsidRPr="001454B1">
              <w:rPr>
                <w:sz w:val="27"/>
                <w:szCs w:val="27"/>
              </w:rPr>
              <w:t>Scopus</w:t>
            </w:r>
            <w:proofErr w:type="spellEnd"/>
            <w:r w:rsidRPr="001454B1">
              <w:rPr>
                <w:sz w:val="27"/>
                <w:szCs w:val="27"/>
              </w:rPr>
              <w:t xml:space="preserve"> (с учётом нормированных </w:t>
            </w:r>
            <w:proofErr w:type="spellStart"/>
            <w:r w:rsidRPr="001454B1">
              <w:rPr>
                <w:sz w:val="27"/>
                <w:szCs w:val="27"/>
              </w:rPr>
              <w:t>импакт</w:t>
            </w:r>
            <w:proofErr w:type="spellEnd"/>
            <w:r w:rsidRPr="001454B1">
              <w:rPr>
                <w:sz w:val="27"/>
                <w:szCs w:val="27"/>
              </w:rPr>
              <w:t>-факторов журналов и количества соавторов) за период 2018-2019 гг.</w:t>
            </w:r>
          </w:p>
          <w:p w14:paraId="68BCB347" w14:textId="77777777" w:rsidR="00793B05" w:rsidRPr="007B029E" w:rsidRDefault="00793B05" w:rsidP="00793B05">
            <w:pPr>
              <w:rPr>
                <w:sz w:val="27"/>
                <w:szCs w:val="27"/>
              </w:rPr>
            </w:pPr>
          </w:p>
        </w:tc>
        <w:tc>
          <w:tcPr>
            <w:tcW w:w="2961" w:type="dxa"/>
            <w:gridSpan w:val="2"/>
            <w:tcBorders>
              <w:top w:val="nil"/>
              <w:left w:val="nil"/>
              <w:bottom w:val="single" w:sz="4" w:space="0" w:color="auto"/>
              <w:right w:val="single" w:sz="4" w:space="0" w:color="auto"/>
            </w:tcBorders>
            <w:shd w:val="clear" w:color="auto" w:fill="auto"/>
            <w:noWrap/>
            <w:vAlign w:val="center"/>
          </w:tcPr>
          <w:p w14:paraId="2A36926C" w14:textId="77777777" w:rsidR="00793B05" w:rsidRPr="007B029E" w:rsidRDefault="00793B05" w:rsidP="00793B05">
            <w:pPr>
              <w:jc w:val="center"/>
              <w:rPr>
                <w:sz w:val="27"/>
                <w:szCs w:val="27"/>
              </w:rPr>
            </w:pPr>
            <w:r w:rsidRPr="007B029E">
              <w:rPr>
                <w:color w:val="000000"/>
                <w:sz w:val="27"/>
                <w:szCs w:val="27"/>
              </w:rPr>
              <w:t>Автоматический ввод из ИАС «ИСТИНА»</w:t>
            </w:r>
          </w:p>
        </w:tc>
      </w:tr>
      <w:tr w:rsidR="00C97062" w:rsidRPr="007B029E" w14:paraId="30E3F8D7"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166157" w14:textId="77777777" w:rsidR="00C97062" w:rsidRPr="007B029E" w:rsidRDefault="00C97062"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19A14BE8" w14:textId="3D7278DB" w:rsidR="00C97062" w:rsidRPr="007B029E" w:rsidRDefault="00C97062" w:rsidP="00793B05">
            <w:pPr>
              <w:rPr>
                <w:sz w:val="27"/>
                <w:szCs w:val="27"/>
              </w:rPr>
            </w:pPr>
            <w:r w:rsidRPr="001454B1">
              <w:rPr>
                <w:sz w:val="27"/>
                <w:szCs w:val="27"/>
              </w:rPr>
              <w:t xml:space="preserve">Нормированный показатель цитируемости по данным </w:t>
            </w:r>
            <w:proofErr w:type="spellStart"/>
            <w:r w:rsidRPr="001454B1">
              <w:rPr>
                <w:sz w:val="27"/>
                <w:szCs w:val="27"/>
              </w:rPr>
              <w:t>Web</w:t>
            </w:r>
            <w:proofErr w:type="spellEnd"/>
            <w:r w:rsidRPr="001454B1">
              <w:rPr>
                <w:sz w:val="27"/>
                <w:szCs w:val="27"/>
              </w:rPr>
              <w:t xml:space="preserve"> </w:t>
            </w:r>
            <w:proofErr w:type="spellStart"/>
            <w:r w:rsidRPr="001454B1">
              <w:rPr>
                <w:sz w:val="27"/>
                <w:szCs w:val="27"/>
              </w:rPr>
              <w:t>of</w:t>
            </w:r>
            <w:proofErr w:type="spellEnd"/>
            <w:r w:rsidRPr="001454B1">
              <w:rPr>
                <w:sz w:val="27"/>
                <w:szCs w:val="27"/>
              </w:rPr>
              <w:t xml:space="preserve"> </w:t>
            </w:r>
            <w:proofErr w:type="spellStart"/>
            <w:r w:rsidRPr="001454B1">
              <w:rPr>
                <w:sz w:val="27"/>
                <w:szCs w:val="27"/>
              </w:rPr>
              <w:t>Science</w:t>
            </w:r>
            <w:proofErr w:type="spellEnd"/>
            <w:r w:rsidRPr="001454B1">
              <w:rPr>
                <w:sz w:val="27"/>
                <w:szCs w:val="27"/>
              </w:rPr>
              <w:t xml:space="preserve"> и </w:t>
            </w:r>
            <w:proofErr w:type="spellStart"/>
            <w:r w:rsidRPr="001454B1">
              <w:rPr>
                <w:sz w:val="27"/>
                <w:szCs w:val="27"/>
              </w:rPr>
              <w:t>Scopus</w:t>
            </w:r>
            <w:proofErr w:type="spellEnd"/>
            <w:r w:rsidRPr="001454B1">
              <w:rPr>
                <w:sz w:val="27"/>
                <w:szCs w:val="27"/>
              </w:rPr>
              <w:t xml:space="preserve"> для работ, </w:t>
            </w:r>
            <w:r w:rsidR="0083226A">
              <w:rPr>
                <w:sz w:val="27"/>
                <w:szCs w:val="27"/>
              </w:rPr>
              <w:t>опубликованных заявителем в 2015-2019</w:t>
            </w:r>
            <w:r w:rsidRPr="001454B1">
              <w:rPr>
                <w:sz w:val="27"/>
                <w:szCs w:val="27"/>
              </w:rPr>
              <w:t xml:space="preserve"> гг.</w:t>
            </w:r>
          </w:p>
        </w:tc>
        <w:tc>
          <w:tcPr>
            <w:tcW w:w="2961" w:type="dxa"/>
            <w:gridSpan w:val="2"/>
            <w:tcBorders>
              <w:top w:val="nil"/>
              <w:left w:val="nil"/>
              <w:bottom w:val="single" w:sz="4" w:space="0" w:color="auto"/>
              <w:right w:val="single" w:sz="4" w:space="0" w:color="auto"/>
            </w:tcBorders>
            <w:shd w:val="clear" w:color="auto" w:fill="auto"/>
            <w:noWrap/>
            <w:vAlign w:val="center"/>
          </w:tcPr>
          <w:p w14:paraId="5BE9BC27" w14:textId="12F06B9A" w:rsidR="00C97062" w:rsidRPr="007B029E" w:rsidRDefault="00C97062" w:rsidP="00793B05">
            <w:pPr>
              <w:jc w:val="center"/>
              <w:rPr>
                <w:color w:val="000000"/>
                <w:sz w:val="27"/>
                <w:szCs w:val="27"/>
              </w:rPr>
            </w:pPr>
            <w:r w:rsidRPr="003E4DE6">
              <w:rPr>
                <w:color w:val="000000"/>
                <w:sz w:val="27"/>
                <w:szCs w:val="27"/>
              </w:rPr>
              <w:t>Автоматический ввод из ИАС «ИСТИНА»</w:t>
            </w:r>
          </w:p>
        </w:tc>
      </w:tr>
      <w:tr w:rsidR="00793B05" w:rsidRPr="007B029E" w14:paraId="0DFDB87D"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C0865F4"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093C0814" w14:textId="5831076A" w:rsidR="00793B05" w:rsidRPr="007B029E" w:rsidRDefault="00793B05" w:rsidP="00793B05">
            <w:pPr>
              <w:rPr>
                <w:sz w:val="27"/>
                <w:szCs w:val="27"/>
              </w:rPr>
            </w:pPr>
            <w:r w:rsidRPr="007B029E">
              <w:rPr>
                <w:sz w:val="27"/>
                <w:szCs w:val="27"/>
              </w:rPr>
              <w:t>Значение компонента, относящегося к оценке научно-исследовательской дея</w:t>
            </w:r>
            <w:r w:rsidR="00231554">
              <w:rPr>
                <w:sz w:val="27"/>
                <w:szCs w:val="27"/>
              </w:rPr>
              <w:t xml:space="preserve">тельности сотрудника в составе </w:t>
            </w:r>
            <w:r w:rsidRPr="007B029E">
              <w:rPr>
                <w:sz w:val="27"/>
                <w:szCs w:val="27"/>
              </w:rPr>
              <w:t>рейтинговой оценки сотрудника в ИАС «ИСТИНА», за исключением показателей, характеризующих приносящую доход деятельность (гранты, хоздоговора и т.п.)</w:t>
            </w:r>
          </w:p>
          <w:p w14:paraId="5F0E90D9" w14:textId="77777777" w:rsidR="00793B05" w:rsidRPr="007B029E" w:rsidRDefault="00793B05" w:rsidP="00793B05">
            <w:pPr>
              <w:rPr>
                <w:sz w:val="27"/>
                <w:szCs w:val="27"/>
              </w:rPr>
            </w:pPr>
          </w:p>
        </w:tc>
        <w:tc>
          <w:tcPr>
            <w:tcW w:w="2961" w:type="dxa"/>
            <w:gridSpan w:val="2"/>
            <w:tcBorders>
              <w:top w:val="nil"/>
              <w:left w:val="nil"/>
              <w:bottom w:val="single" w:sz="4" w:space="0" w:color="auto"/>
              <w:right w:val="single" w:sz="4" w:space="0" w:color="auto"/>
            </w:tcBorders>
            <w:shd w:val="clear" w:color="auto" w:fill="auto"/>
            <w:noWrap/>
            <w:vAlign w:val="center"/>
          </w:tcPr>
          <w:p w14:paraId="4CD7CDC4" w14:textId="77777777" w:rsidR="00793B05" w:rsidRPr="007B029E" w:rsidRDefault="00793B05" w:rsidP="00793B05">
            <w:pPr>
              <w:jc w:val="center"/>
              <w:rPr>
                <w:sz w:val="27"/>
                <w:szCs w:val="27"/>
              </w:rPr>
            </w:pPr>
            <w:r w:rsidRPr="007B029E">
              <w:rPr>
                <w:color w:val="000000"/>
                <w:sz w:val="27"/>
                <w:szCs w:val="27"/>
              </w:rPr>
              <w:t>Автоматический ввод из ИАС «ИСТИНА»</w:t>
            </w:r>
          </w:p>
        </w:tc>
      </w:tr>
      <w:tr w:rsidR="00793B05" w:rsidRPr="007B029E" w14:paraId="27FD706A" w14:textId="77777777" w:rsidTr="00E57111">
        <w:trPr>
          <w:gridBefore w:val="1"/>
          <w:wBefore w:w="108" w:type="dxa"/>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B568B"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4091C" w14:textId="77777777" w:rsidR="00793B05" w:rsidRPr="007B029E" w:rsidRDefault="00793B05" w:rsidP="00793B05">
            <w:pPr>
              <w:rPr>
                <w:sz w:val="27"/>
                <w:szCs w:val="27"/>
              </w:rPr>
            </w:pPr>
            <w:r w:rsidRPr="007B029E">
              <w:rPr>
                <w:sz w:val="27"/>
                <w:szCs w:val="27"/>
              </w:rPr>
              <w:t>Рейтинговый балл сотрудника по утвержденной формуле рейтинга ППС факультета (численное значение из ИАС «ИСТИНА»)</w:t>
            </w:r>
          </w:p>
        </w:tc>
        <w:tc>
          <w:tcPr>
            <w:tcW w:w="2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E3F41" w14:textId="77777777" w:rsidR="00793B05" w:rsidRPr="007B029E" w:rsidRDefault="00793B05" w:rsidP="00793B05">
            <w:pPr>
              <w:jc w:val="center"/>
              <w:rPr>
                <w:sz w:val="27"/>
                <w:szCs w:val="27"/>
              </w:rPr>
            </w:pPr>
            <w:r w:rsidRPr="007B029E">
              <w:rPr>
                <w:color w:val="000000"/>
                <w:sz w:val="27"/>
                <w:szCs w:val="27"/>
              </w:rPr>
              <w:t>Автоматический ввод из ИАС «ИСТИНА»</w:t>
            </w:r>
          </w:p>
        </w:tc>
      </w:tr>
      <w:tr w:rsidR="00793B05" w:rsidRPr="007B029E" w14:paraId="32D937F5" w14:textId="77777777" w:rsidTr="00E57111">
        <w:trPr>
          <w:gridBefore w:val="1"/>
          <w:wBefore w:w="108" w:type="dxa"/>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E5724"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single" w:sz="4" w:space="0" w:color="auto"/>
              <w:left w:val="nil"/>
              <w:bottom w:val="single" w:sz="4" w:space="0" w:color="auto"/>
              <w:right w:val="single" w:sz="4" w:space="0" w:color="auto"/>
            </w:tcBorders>
            <w:shd w:val="clear" w:color="auto" w:fill="auto"/>
            <w:vAlign w:val="center"/>
          </w:tcPr>
          <w:p w14:paraId="46F1E89A" w14:textId="77777777" w:rsidR="00793B05" w:rsidRPr="007B029E" w:rsidRDefault="00793B05" w:rsidP="00793B05">
            <w:pPr>
              <w:rPr>
                <w:sz w:val="27"/>
                <w:szCs w:val="27"/>
              </w:rPr>
            </w:pPr>
            <w:r w:rsidRPr="007B029E">
              <w:rPr>
                <w:sz w:val="27"/>
                <w:szCs w:val="27"/>
              </w:rPr>
              <w:t>Учебная нагрузка</w:t>
            </w:r>
          </w:p>
        </w:tc>
        <w:tc>
          <w:tcPr>
            <w:tcW w:w="2961" w:type="dxa"/>
            <w:gridSpan w:val="2"/>
            <w:tcBorders>
              <w:top w:val="single" w:sz="4" w:space="0" w:color="auto"/>
              <w:left w:val="nil"/>
              <w:bottom w:val="single" w:sz="4" w:space="0" w:color="auto"/>
              <w:right w:val="single" w:sz="4" w:space="0" w:color="auto"/>
            </w:tcBorders>
            <w:shd w:val="clear" w:color="auto" w:fill="auto"/>
            <w:noWrap/>
            <w:vAlign w:val="center"/>
          </w:tcPr>
          <w:p w14:paraId="497544B2" w14:textId="25FEE318" w:rsidR="00793B05" w:rsidRPr="007B029E" w:rsidRDefault="00793B05" w:rsidP="00793B05">
            <w:pPr>
              <w:jc w:val="center"/>
              <w:rPr>
                <w:sz w:val="27"/>
                <w:szCs w:val="27"/>
              </w:rPr>
            </w:pPr>
            <w:r w:rsidRPr="007B029E">
              <w:rPr>
                <w:color w:val="000000"/>
                <w:sz w:val="27"/>
                <w:szCs w:val="27"/>
              </w:rPr>
              <w:t>Автоматический ввод из ИАС «ИСТИНА»</w:t>
            </w:r>
            <w:r w:rsidRPr="007B029E">
              <w:rPr>
                <w:sz w:val="27"/>
                <w:szCs w:val="27"/>
              </w:rPr>
              <w:t xml:space="preserve"> данных, переданных из АИС «</w:t>
            </w:r>
            <w:proofErr w:type="spellStart"/>
            <w:r w:rsidRPr="007B029E">
              <w:rPr>
                <w:sz w:val="27"/>
                <w:szCs w:val="27"/>
              </w:rPr>
              <w:t>Педнагрузка</w:t>
            </w:r>
            <w:proofErr w:type="spellEnd"/>
            <w:r w:rsidRPr="007B029E">
              <w:rPr>
                <w:sz w:val="27"/>
                <w:szCs w:val="27"/>
              </w:rPr>
              <w:t>»</w:t>
            </w:r>
          </w:p>
        </w:tc>
      </w:tr>
      <w:tr w:rsidR="00793B05" w:rsidRPr="007B029E" w14:paraId="517A5E78"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2447CEE" w14:textId="77777777" w:rsidR="00793B05" w:rsidRPr="007B029E" w:rsidRDefault="00793B05"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2879A8E1" w14:textId="77777777" w:rsidR="00793B05" w:rsidRPr="007B029E" w:rsidRDefault="00793B05" w:rsidP="00793B05">
            <w:pPr>
              <w:rPr>
                <w:sz w:val="27"/>
                <w:szCs w:val="27"/>
              </w:rPr>
            </w:pPr>
            <w:r w:rsidRPr="007B029E">
              <w:rPr>
                <w:sz w:val="27"/>
                <w:szCs w:val="27"/>
              </w:rPr>
              <w:t>Лекционная нагрузка</w:t>
            </w:r>
          </w:p>
        </w:tc>
        <w:tc>
          <w:tcPr>
            <w:tcW w:w="2961" w:type="dxa"/>
            <w:gridSpan w:val="2"/>
            <w:tcBorders>
              <w:top w:val="nil"/>
              <w:left w:val="nil"/>
              <w:bottom w:val="single" w:sz="4" w:space="0" w:color="auto"/>
              <w:right w:val="single" w:sz="4" w:space="0" w:color="auto"/>
            </w:tcBorders>
            <w:shd w:val="clear" w:color="auto" w:fill="auto"/>
            <w:noWrap/>
            <w:vAlign w:val="center"/>
          </w:tcPr>
          <w:p w14:paraId="5E508139" w14:textId="3E5AC9A4" w:rsidR="00793B05" w:rsidRPr="007B029E" w:rsidRDefault="00793B05" w:rsidP="00793B05">
            <w:pPr>
              <w:jc w:val="center"/>
              <w:rPr>
                <w:sz w:val="27"/>
                <w:szCs w:val="27"/>
              </w:rPr>
            </w:pPr>
            <w:r w:rsidRPr="007B029E">
              <w:rPr>
                <w:color w:val="000000"/>
                <w:sz w:val="27"/>
                <w:szCs w:val="27"/>
              </w:rPr>
              <w:t>Автоматический ввод из ИАС «ИСТИНА»</w:t>
            </w:r>
            <w:r w:rsidRPr="007B029E">
              <w:rPr>
                <w:sz w:val="27"/>
                <w:szCs w:val="27"/>
              </w:rPr>
              <w:t xml:space="preserve"> данных, переданных из АИС «</w:t>
            </w:r>
            <w:proofErr w:type="spellStart"/>
            <w:r w:rsidRPr="007B029E">
              <w:rPr>
                <w:sz w:val="27"/>
                <w:szCs w:val="27"/>
              </w:rPr>
              <w:t>Педнагрузка</w:t>
            </w:r>
            <w:proofErr w:type="spellEnd"/>
            <w:r w:rsidRPr="007B029E">
              <w:rPr>
                <w:sz w:val="27"/>
                <w:szCs w:val="27"/>
              </w:rPr>
              <w:t xml:space="preserve">»  </w:t>
            </w:r>
          </w:p>
        </w:tc>
      </w:tr>
      <w:tr w:rsidR="001A61A6" w:rsidRPr="007B029E" w14:paraId="6B87E293"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86F79C" w14:textId="77777777" w:rsidR="001A61A6" w:rsidRPr="007B029E" w:rsidRDefault="001A61A6"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7AD60997" w14:textId="77777777" w:rsidR="001A61A6" w:rsidRPr="007B029E" w:rsidRDefault="001A61A6" w:rsidP="00793B05">
            <w:pPr>
              <w:rPr>
                <w:sz w:val="27"/>
                <w:szCs w:val="27"/>
              </w:rPr>
            </w:pPr>
            <w:r w:rsidRPr="007B029E">
              <w:rPr>
                <w:b/>
                <w:sz w:val="27"/>
                <w:szCs w:val="27"/>
              </w:rPr>
              <w:t xml:space="preserve">«Я </w:t>
            </w:r>
            <w:r w:rsidR="00A339AF" w:rsidRPr="007B029E">
              <w:rPr>
                <w:b/>
                <w:sz w:val="27"/>
                <w:szCs w:val="27"/>
              </w:rPr>
              <w:t>подтверждаю сведения, приведенные в настоящей анкете и выражаю согласие на участие в Конкурсе в выбранной номинации»</w:t>
            </w:r>
          </w:p>
        </w:tc>
        <w:tc>
          <w:tcPr>
            <w:tcW w:w="2961" w:type="dxa"/>
            <w:gridSpan w:val="2"/>
            <w:tcBorders>
              <w:top w:val="nil"/>
              <w:left w:val="nil"/>
              <w:bottom w:val="single" w:sz="4" w:space="0" w:color="auto"/>
              <w:right w:val="single" w:sz="4" w:space="0" w:color="auto"/>
            </w:tcBorders>
            <w:shd w:val="clear" w:color="auto" w:fill="auto"/>
            <w:noWrap/>
            <w:vAlign w:val="center"/>
          </w:tcPr>
          <w:p w14:paraId="003AD19B" w14:textId="77777777" w:rsidR="001A61A6" w:rsidRPr="007B029E" w:rsidRDefault="00A339AF" w:rsidP="00793B05">
            <w:pPr>
              <w:jc w:val="center"/>
              <w:rPr>
                <w:color w:val="000000"/>
                <w:sz w:val="27"/>
                <w:szCs w:val="27"/>
              </w:rPr>
            </w:pPr>
            <w:r w:rsidRPr="007B029E">
              <w:rPr>
                <w:color w:val="000000"/>
                <w:sz w:val="27"/>
                <w:szCs w:val="27"/>
              </w:rPr>
              <w:t>Подписание в электронном виде формы (приложение 5)</w:t>
            </w:r>
          </w:p>
        </w:tc>
      </w:tr>
      <w:tr w:rsidR="001A61A6" w:rsidRPr="007B029E" w14:paraId="0F0BB52F"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70C153E" w14:textId="77777777" w:rsidR="001A61A6" w:rsidRPr="007B029E" w:rsidRDefault="001A61A6" w:rsidP="00793B05">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0597CCB6" w14:textId="77777777" w:rsidR="001A61A6" w:rsidRPr="007B029E" w:rsidRDefault="00A339AF" w:rsidP="00793B05">
            <w:pPr>
              <w:rPr>
                <w:sz w:val="27"/>
                <w:szCs w:val="27"/>
              </w:rPr>
            </w:pPr>
            <w:r w:rsidRPr="007B029E">
              <w:rPr>
                <w:b/>
                <w:sz w:val="27"/>
                <w:szCs w:val="27"/>
              </w:rPr>
              <w:t xml:space="preserve">«Я даю свое согласие на обработку персональных данных в целях и на срок проведения в Конкурсе </w:t>
            </w:r>
            <w:r w:rsidRPr="007B029E">
              <w:rPr>
                <w:b/>
                <w:color w:val="000000"/>
                <w:sz w:val="27"/>
                <w:szCs w:val="27"/>
              </w:rPr>
              <w:t>работ, способствующих решению задач Программы развития Московского университета, 2018 года»</w:t>
            </w:r>
          </w:p>
        </w:tc>
        <w:tc>
          <w:tcPr>
            <w:tcW w:w="2961" w:type="dxa"/>
            <w:gridSpan w:val="2"/>
            <w:tcBorders>
              <w:top w:val="nil"/>
              <w:left w:val="nil"/>
              <w:bottom w:val="single" w:sz="4" w:space="0" w:color="auto"/>
              <w:right w:val="single" w:sz="4" w:space="0" w:color="auto"/>
            </w:tcBorders>
            <w:shd w:val="clear" w:color="auto" w:fill="auto"/>
            <w:noWrap/>
            <w:vAlign w:val="center"/>
          </w:tcPr>
          <w:p w14:paraId="2B9505C9" w14:textId="77777777" w:rsidR="001A61A6" w:rsidRPr="007B029E" w:rsidRDefault="00A339AF" w:rsidP="00793B05">
            <w:pPr>
              <w:jc w:val="center"/>
              <w:rPr>
                <w:color w:val="000000"/>
                <w:sz w:val="27"/>
                <w:szCs w:val="27"/>
              </w:rPr>
            </w:pPr>
            <w:r w:rsidRPr="007B029E">
              <w:rPr>
                <w:color w:val="000000"/>
                <w:sz w:val="27"/>
                <w:szCs w:val="27"/>
              </w:rPr>
              <w:t>Подписание в электронном виде формы (приложение 6)</w:t>
            </w:r>
          </w:p>
        </w:tc>
      </w:tr>
      <w:tr w:rsidR="001A61A6" w:rsidRPr="007B029E" w14:paraId="4B436D77"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F327249" w14:textId="77777777" w:rsidR="001A61A6" w:rsidRPr="007B029E" w:rsidRDefault="001A61A6" w:rsidP="00793B05">
            <w:pPr>
              <w:numPr>
                <w:ilvl w:val="0"/>
                <w:numId w:val="8"/>
              </w:numPr>
              <w:tabs>
                <w:tab w:val="left" w:pos="321"/>
              </w:tabs>
              <w:ind w:left="0" w:firstLine="0"/>
              <w:jc w:val="right"/>
              <w:rPr>
                <w:rFonts w:ascii="Arial Narrow" w:hAnsi="Arial Narrow" w:cs="Arial"/>
                <w:b/>
                <w:color w:val="000000"/>
                <w:sz w:val="27"/>
                <w:szCs w:val="27"/>
              </w:rPr>
            </w:pPr>
          </w:p>
        </w:tc>
        <w:tc>
          <w:tcPr>
            <w:tcW w:w="5703" w:type="dxa"/>
            <w:gridSpan w:val="2"/>
            <w:tcBorders>
              <w:top w:val="nil"/>
              <w:left w:val="nil"/>
              <w:bottom w:val="single" w:sz="4" w:space="0" w:color="auto"/>
              <w:right w:val="single" w:sz="4" w:space="0" w:color="auto"/>
            </w:tcBorders>
            <w:shd w:val="clear" w:color="auto" w:fill="auto"/>
            <w:vAlign w:val="center"/>
          </w:tcPr>
          <w:p w14:paraId="5D574CC9" w14:textId="77777777" w:rsidR="001A61A6" w:rsidRPr="007B029E" w:rsidRDefault="00A339AF" w:rsidP="00793B05">
            <w:pPr>
              <w:rPr>
                <w:b/>
                <w:sz w:val="27"/>
                <w:szCs w:val="27"/>
              </w:rPr>
            </w:pPr>
            <w:r w:rsidRPr="007B029E">
              <w:rPr>
                <w:b/>
                <w:sz w:val="27"/>
                <w:szCs w:val="27"/>
              </w:rPr>
              <w:t>Пол</w:t>
            </w:r>
            <w:r w:rsidR="008C65A4" w:rsidRPr="007B029E">
              <w:rPr>
                <w:b/>
                <w:sz w:val="27"/>
                <w:szCs w:val="27"/>
              </w:rPr>
              <w:t>е</w:t>
            </w:r>
            <w:r w:rsidRPr="007B029E">
              <w:rPr>
                <w:b/>
                <w:sz w:val="27"/>
                <w:szCs w:val="27"/>
              </w:rPr>
              <w:t xml:space="preserve"> «сохранить»</w:t>
            </w:r>
          </w:p>
        </w:tc>
        <w:tc>
          <w:tcPr>
            <w:tcW w:w="2961" w:type="dxa"/>
            <w:gridSpan w:val="2"/>
            <w:tcBorders>
              <w:top w:val="nil"/>
              <w:left w:val="nil"/>
              <w:bottom w:val="single" w:sz="4" w:space="0" w:color="auto"/>
              <w:right w:val="single" w:sz="4" w:space="0" w:color="auto"/>
            </w:tcBorders>
            <w:shd w:val="clear" w:color="auto" w:fill="auto"/>
            <w:noWrap/>
            <w:vAlign w:val="center"/>
          </w:tcPr>
          <w:p w14:paraId="792994EE" w14:textId="0522DF1A" w:rsidR="001A61A6" w:rsidRPr="007B029E" w:rsidRDefault="00A339AF" w:rsidP="00793B05">
            <w:pPr>
              <w:jc w:val="center"/>
              <w:rPr>
                <w:b/>
                <w:color w:val="000000"/>
                <w:sz w:val="27"/>
                <w:szCs w:val="27"/>
              </w:rPr>
            </w:pPr>
            <w:r w:rsidRPr="007B029E">
              <w:rPr>
                <w:b/>
                <w:color w:val="000000"/>
                <w:sz w:val="27"/>
                <w:szCs w:val="27"/>
              </w:rPr>
              <w:t>*</w:t>
            </w:r>
          </w:p>
        </w:tc>
      </w:tr>
      <w:tr w:rsidR="001A61A6" w:rsidRPr="007B029E" w14:paraId="676CA786"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CB4392" w14:textId="77777777" w:rsidR="001A61A6" w:rsidRPr="007B029E" w:rsidRDefault="001A61A6" w:rsidP="00267FFB">
            <w:pPr>
              <w:numPr>
                <w:ilvl w:val="0"/>
                <w:numId w:val="8"/>
              </w:numPr>
              <w:tabs>
                <w:tab w:val="left" w:pos="321"/>
              </w:tabs>
              <w:ind w:left="0" w:firstLine="0"/>
              <w:jc w:val="right"/>
              <w:rPr>
                <w:rFonts w:ascii="Arial Narrow" w:hAnsi="Arial Narrow" w:cs="Arial"/>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tcPr>
          <w:p w14:paraId="34EC33F9" w14:textId="77777777" w:rsidR="001A61A6" w:rsidRPr="007B029E" w:rsidRDefault="001A61A6" w:rsidP="00267FFB">
            <w:pPr>
              <w:rPr>
                <w:color w:val="000000"/>
                <w:sz w:val="27"/>
                <w:szCs w:val="27"/>
              </w:rPr>
            </w:pPr>
            <w:r w:rsidRPr="007B029E">
              <w:rPr>
                <w:color w:val="000000"/>
                <w:sz w:val="27"/>
                <w:szCs w:val="27"/>
              </w:rPr>
              <w:t xml:space="preserve">Дата </w:t>
            </w:r>
            <w:r w:rsidR="008C65A4" w:rsidRPr="007B029E">
              <w:rPr>
                <w:color w:val="000000"/>
                <w:sz w:val="27"/>
                <w:szCs w:val="27"/>
              </w:rPr>
              <w:t>сохранения (подписания, отправки)</w:t>
            </w:r>
            <w:r w:rsidRPr="007B029E">
              <w:rPr>
                <w:color w:val="000000"/>
                <w:sz w:val="27"/>
                <w:szCs w:val="27"/>
              </w:rPr>
              <w:t xml:space="preserve"> формы заявителем</w:t>
            </w:r>
          </w:p>
        </w:tc>
        <w:tc>
          <w:tcPr>
            <w:tcW w:w="2961" w:type="dxa"/>
            <w:gridSpan w:val="2"/>
            <w:tcBorders>
              <w:top w:val="nil"/>
              <w:left w:val="nil"/>
              <w:bottom w:val="single" w:sz="4" w:space="0" w:color="auto"/>
              <w:right w:val="single" w:sz="4" w:space="0" w:color="auto"/>
            </w:tcBorders>
            <w:shd w:val="clear" w:color="auto" w:fill="auto"/>
            <w:noWrap/>
            <w:vAlign w:val="center"/>
          </w:tcPr>
          <w:p w14:paraId="64929BB7" w14:textId="77777777" w:rsidR="001A61A6" w:rsidRPr="007B029E" w:rsidRDefault="001A61A6" w:rsidP="00267FFB">
            <w:pPr>
              <w:jc w:val="center"/>
              <w:rPr>
                <w:b/>
                <w:color w:val="000000"/>
                <w:sz w:val="27"/>
                <w:szCs w:val="27"/>
              </w:rPr>
            </w:pPr>
            <w:r w:rsidRPr="007B029E">
              <w:rPr>
                <w:color w:val="000000"/>
                <w:sz w:val="27"/>
                <w:szCs w:val="27"/>
              </w:rPr>
              <w:t>Автоматический ввод из ИАС «ИСТИНА»</w:t>
            </w:r>
            <w:r w:rsidR="008C65A4" w:rsidRPr="007B029E">
              <w:rPr>
                <w:color w:val="000000"/>
                <w:sz w:val="27"/>
                <w:szCs w:val="27"/>
              </w:rPr>
              <w:t xml:space="preserve"> даты последнего сохранения формы </w:t>
            </w:r>
          </w:p>
        </w:tc>
      </w:tr>
      <w:tr w:rsidR="00A339AF" w:rsidRPr="007B029E" w14:paraId="0DFAA350" w14:textId="77777777" w:rsidTr="00E57111">
        <w:trPr>
          <w:gridBefore w:val="1"/>
          <w:wBefore w:w="108" w:type="dxa"/>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E63BD09" w14:textId="77777777" w:rsidR="00A339AF" w:rsidRPr="007B029E" w:rsidRDefault="00A339AF" w:rsidP="00267FFB">
            <w:pPr>
              <w:numPr>
                <w:ilvl w:val="0"/>
                <w:numId w:val="8"/>
              </w:numPr>
              <w:tabs>
                <w:tab w:val="left" w:pos="321"/>
              </w:tabs>
              <w:ind w:left="0" w:firstLine="0"/>
              <w:jc w:val="right"/>
              <w:rPr>
                <w:rFonts w:ascii="Arial Narrow" w:hAnsi="Arial Narrow" w:cs="Arial"/>
                <w:b/>
                <w:color w:val="000000"/>
                <w:sz w:val="27"/>
                <w:szCs w:val="27"/>
              </w:rPr>
            </w:pPr>
          </w:p>
        </w:tc>
        <w:tc>
          <w:tcPr>
            <w:tcW w:w="5703" w:type="dxa"/>
            <w:gridSpan w:val="2"/>
            <w:tcBorders>
              <w:top w:val="nil"/>
              <w:left w:val="nil"/>
              <w:bottom w:val="single" w:sz="4" w:space="0" w:color="auto"/>
              <w:right w:val="single" w:sz="4" w:space="0" w:color="auto"/>
            </w:tcBorders>
            <w:shd w:val="clear" w:color="auto" w:fill="auto"/>
            <w:noWrap/>
            <w:vAlign w:val="center"/>
          </w:tcPr>
          <w:p w14:paraId="6357D7B0" w14:textId="77777777" w:rsidR="00A339AF" w:rsidRPr="007B029E" w:rsidRDefault="008C65A4" w:rsidP="00267FFB">
            <w:pPr>
              <w:rPr>
                <w:b/>
                <w:color w:val="000000"/>
                <w:sz w:val="27"/>
                <w:szCs w:val="27"/>
              </w:rPr>
            </w:pPr>
            <w:r w:rsidRPr="007B029E">
              <w:rPr>
                <w:b/>
                <w:color w:val="000000"/>
                <w:sz w:val="27"/>
                <w:szCs w:val="27"/>
              </w:rPr>
              <w:t>Переход к заполнению формы в соответствии с выбранной номинацией</w:t>
            </w:r>
          </w:p>
        </w:tc>
        <w:tc>
          <w:tcPr>
            <w:tcW w:w="2961" w:type="dxa"/>
            <w:gridSpan w:val="2"/>
            <w:tcBorders>
              <w:top w:val="nil"/>
              <w:left w:val="nil"/>
              <w:bottom w:val="single" w:sz="4" w:space="0" w:color="auto"/>
              <w:right w:val="single" w:sz="4" w:space="0" w:color="auto"/>
            </w:tcBorders>
            <w:shd w:val="clear" w:color="auto" w:fill="auto"/>
            <w:noWrap/>
            <w:vAlign w:val="center"/>
          </w:tcPr>
          <w:p w14:paraId="3BFA5779" w14:textId="75294BBA" w:rsidR="00A339AF" w:rsidRPr="007B029E" w:rsidRDefault="008C65A4" w:rsidP="00267FFB">
            <w:pPr>
              <w:jc w:val="center"/>
              <w:rPr>
                <w:b/>
                <w:color w:val="000000"/>
                <w:sz w:val="27"/>
                <w:szCs w:val="27"/>
              </w:rPr>
            </w:pPr>
            <w:r w:rsidRPr="007B029E">
              <w:rPr>
                <w:b/>
                <w:color w:val="000000"/>
                <w:sz w:val="27"/>
                <w:szCs w:val="27"/>
              </w:rPr>
              <w:t>****</w:t>
            </w:r>
          </w:p>
        </w:tc>
      </w:tr>
      <w:tr w:rsidR="00793B05" w:rsidRPr="007B029E" w14:paraId="0F01FDDF" w14:textId="77777777" w:rsidTr="00E57111">
        <w:trPr>
          <w:gridBefore w:val="1"/>
          <w:wBefore w:w="108" w:type="dxa"/>
          <w:trHeight w:val="150"/>
        </w:trPr>
        <w:tc>
          <w:tcPr>
            <w:tcW w:w="710" w:type="dxa"/>
            <w:tcBorders>
              <w:top w:val="nil"/>
              <w:left w:val="nil"/>
              <w:bottom w:val="nil"/>
              <w:right w:val="nil"/>
            </w:tcBorders>
            <w:shd w:val="clear" w:color="auto" w:fill="auto"/>
            <w:noWrap/>
            <w:vAlign w:val="bottom"/>
            <w:hideMark/>
          </w:tcPr>
          <w:p w14:paraId="6357EC2F" w14:textId="77777777" w:rsidR="00793B05" w:rsidRPr="007B029E" w:rsidRDefault="00793B05" w:rsidP="00793B05">
            <w:pPr>
              <w:jc w:val="center"/>
              <w:rPr>
                <w:rFonts w:ascii="Arial Narrow" w:hAnsi="Arial Narrow" w:cs="Arial"/>
                <w:color w:val="000000"/>
                <w:sz w:val="27"/>
                <w:szCs w:val="27"/>
              </w:rPr>
            </w:pPr>
          </w:p>
        </w:tc>
        <w:tc>
          <w:tcPr>
            <w:tcW w:w="5703" w:type="dxa"/>
            <w:gridSpan w:val="2"/>
            <w:tcBorders>
              <w:top w:val="nil"/>
              <w:left w:val="nil"/>
              <w:bottom w:val="nil"/>
              <w:right w:val="nil"/>
            </w:tcBorders>
            <w:shd w:val="clear" w:color="auto" w:fill="auto"/>
            <w:noWrap/>
            <w:vAlign w:val="center"/>
            <w:hideMark/>
          </w:tcPr>
          <w:p w14:paraId="3F0CA2C9" w14:textId="77777777" w:rsidR="00793B05" w:rsidRPr="007B029E" w:rsidRDefault="00793B05" w:rsidP="00793B05">
            <w:pPr>
              <w:rPr>
                <w:sz w:val="27"/>
                <w:szCs w:val="27"/>
              </w:rPr>
            </w:pPr>
          </w:p>
        </w:tc>
        <w:tc>
          <w:tcPr>
            <w:tcW w:w="2961" w:type="dxa"/>
            <w:gridSpan w:val="2"/>
            <w:tcBorders>
              <w:top w:val="nil"/>
              <w:left w:val="nil"/>
              <w:bottom w:val="nil"/>
              <w:right w:val="nil"/>
            </w:tcBorders>
            <w:shd w:val="clear" w:color="auto" w:fill="auto"/>
            <w:noWrap/>
            <w:vAlign w:val="bottom"/>
            <w:hideMark/>
          </w:tcPr>
          <w:p w14:paraId="62CDDF72" w14:textId="77777777" w:rsidR="00793B05" w:rsidRPr="007B029E" w:rsidRDefault="00793B05" w:rsidP="00793B05">
            <w:pPr>
              <w:rPr>
                <w:sz w:val="27"/>
                <w:szCs w:val="27"/>
              </w:rPr>
            </w:pPr>
          </w:p>
        </w:tc>
      </w:tr>
      <w:tr w:rsidR="002D63A6" w:rsidRPr="007B029E" w14:paraId="5D414E4C" w14:textId="77777777" w:rsidTr="008C65A4">
        <w:trPr>
          <w:gridBefore w:val="1"/>
          <w:wBefore w:w="108" w:type="dxa"/>
          <w:trHeight w:val="345"/>
        </w:trPr>
        <w:tc>
          <w:tcPr>
            <w:tcW w:w="5972" w:type="dxa"/>
            <w:gridSpan w:val="2"/>
            <w:tcBorders>
              <w:top w:val="nil"/>
              <w:left w:val="nil"/>
              <w:bottom w:val="nil"/>
              <w:right w:val="nil"/>
            </w:tcBorders>
            <w:shd w:val="clear" w:color="auto" w:fill="auto"/>
            <w:noWrap/>
            <w:vAlign w:val="bottom"/>
            <w:hideMark/>
          </w:tcPr>
          <w:p w14:paraId="5A75053D" w14:textId="77777777" w:rsidR="002D63A6" w:rsidRPr="007B029E" w:rsidRDefault="002D63A6" w:rsidP="008C65A4">
            <w:pPr>
              <w:tabs>
                <w:tab w:val="left" w:pos="851"/>
              </w:tabs>
              <w:ind w:firstLine="709"/>
              <w:rPr>
                <w:color w:val="000000"/>
                <w:sz w:val="27"/>
                <w:szCs w:val="27"/>
              </w:rPr>
            </w:pPr>
            <w:r w:rsidRPr="007B029E">
              <w:rPr>
                <w:b/>
                <w:i/>
                <w:color w:val="000000"/>
                <w:sz w:val="27"/>
                <w:szCs w:val="27"/>
              </w:rPr>
              <w:t>Примечания</w:t>
            </w:r>
            <w:r w:rsidRPr="007B029E">
              <w:rPr>
                <w:color w:val="000000"/>
                <w:sz w:val="27"/>
                <w:szCs w:val="27"/>
              </w:rPr>
              <w:t>:</w:t>
            </w:r>
          </w:p>
        </w:tc>
        <w:tc>
          <w:tcPr>
            <w:tcW w:w="3402" w:type="dxa"/>
            <w:gridSpan w:val="3"/>
            <w:tcBorders>
              <w:top w:val="nil"/>
              <w:left w:val="nil"/>
              <w:bottom w:val="nil"/>
              <w:right w:val="nil"/>
            </w:tcBorders>
            <w:shd w:val="clear" w:color="auto" w:fill="auto"/>
            <w:noWrap/>
            <w:vAlign w:val="bottom"/>
            <w:hideMark/>
          </w:tcPr>
          <w:p w14:paraId="5656DBF6" w14:textId="77777777" w:rsidR="002D63A6" w:rsidRPr="007B029E" w:rsidRDefault="002D63A6" w:rsidP="002D63A6">
            <w:pPr>
              <w:tabs>
                <w:tab w:val="left" w:pos="851"/>
              </w:tabs>
              <w:ind w:firstLine="709"/>
              <w:rPr>
                <w:color w:val="000000"/>
                <w:sz w:val="27"/>
                <w:szCs w:val="27"/>
              </w:rPr>
            </w:pPr>
          </w:p>
        </w:tc>
      </w:tr>
      <w:tr w:rsidR="002D63A6" w:rsidRPr="007B029E" w14:paraId="67123E72" w14:textId="77777777" w:rsidTr="008C65A4">
        <w:trPr>
          <w:gridAfter w:val="1"/>
          <w:wAfter w:w="108" w:type="dxa"/>
          <w:trHeight w:val="345"/>
        </w:trPr>
        <w:tc>
          <w:tcPr>
            <w:tcW w:w="9374" w:type="dxa"/>
            <w:gridSpan w:val="5"/>
            <w:tcBorders>
              <w:top w:val="nil"/>
              <w:left w:val="nil"/>
              <w:bottom w:val="nil"/>
              <w:right w:val="nil"/>
            </w:tcBorders>
            <w:shd w:val="clear" w:color="auto" w:fill="auto"/>
            <w:noWrap/>
            <w:vAlign w:val="bottom"/>
            <w:hideMark/>
          </w:tcPr>
          <w:p w14:paraId="2D65A2F6" w14:textId="77777777" w:rsidR="008C65A4" w:rsidRPr="007B029E" w:rsidRDefault="008C65A4" w:rsidP="002D63A6">
            <w:pPr>
              <w:tabs>
                <w:tab w:val="left" w:pos="851"/>
              </w:tabs>
              <w:ind w:firstLine="709"/>
              <w:jc w:val="both"/>
            </w:pPr>
            <w:r w:rsidRPr="007B029E">
              <w:t xml:space="preserve">Полужирным шрифтом выделены поля, заполняемые заявителем. </w:t>
            </w:r>
          </w:p>
          <w:p w14:paraId="652DD888" w14:textId="659943BB" w:rsidR="002D63A6" w:rsidRPr="007B029E" w:rsidRDefault="006772A6" w:rsidP="002D63A6">
            <w:pPr>
              <w:tabs>
                <w:tab w:val="left" w:pos="851"/>
              </w:tabs>
              <w:ind w:firstLine="709"/>
              <w:jc w:val="both"/>
              <w:rPr>
                <w:sz w:val="27"/>
                <w:szCs w:val="27"/>
              </w:rPr>
            </w:pPr>
            <w:r>
              <w:rPr>
                <w:sz w:val="27"/>
                <w:szCs w:val="27"/>
              </w:rPr>
              <w:lastRenderedPageBreak/>
              <w:t>*</w:t>
            </w:r>
            <w:r w:rsidR="00757CD8" w:rsidRPr="007B029E">
              <w:rPr>
                <w:sz w:val="27"/>
                <w:szCs w:val="27"/>
              </w:rPr>
              <w:t xml:space="preserve"> После заполнения формы заявитель перенаправляется на заполнение дополнительной формы</w:t>
            </w:r>
            <w:r>
              <w:rPr>
                <w:sz w:val="27"/>
                <w:szCs w:val="27"/>
              </w:rPr>
              <w:t xml:space="preserve"> в соответствии с приложениями 3-4</w:t>
            </w:r>
            <w:r w:rsidR="00757CD8" w:rsidRPr="007B029E">
              <w:rPr>
                <w:sz w:val="27"/>
                <w:szCs w:val="27"/>
              </w:rPr>
              <w:t xml:space="preserve"> к настоящему Положению.</w:t>
            </w:r>
          </w:p>
          <w:p w14:paraId="2AD8CED2" w14:textId="2D74DF30" w:rsidR="008C65A4" w:rsidRPr="007B029E" w:rsidRDefault="006772A6" w:rsidP="002D63A6">
            <w:pPr>
              <w:tabs>
                <w:tab w:val="left" w:pos="851"/>
              </w:tabs>
              <w:ind w:firstLine="709"/>
              <w:jc w:val="both"/>
              <w:rPr>
                <w:sz w:val="27"/>
                <w:szCs w:val="27"/>
              </w:rPr>
            </w:pPr>
            <w:r>
              <w:rPr>
                <w:sz w:val="27"/>
                <w:szCs w:val="27"/>
              </w:rPr>
              <w:t>**</w:t>
            </w:r>
            <w:r w:rsidR="008C65A4" w:rsidRPr="007B029E">
              <w:rPr>
                <w:sz w:val="27"/>
                <w:szCs w:val="27"/>
              </w:rPr>
              <w:t>Заявитель может сохранить форму для последующего редактирования. После подписания и отправки редактирование формы возможно только путем отзыва заявки.</w:t>
            </w:r>
          </w:p>
          <w:p w14:paraId="5A8319F7" w14:textId="4BB5F50D" w:rsidR="008C65A4" w:rsidRPr="007B029E" w:rsidRDefault="006772A6" w:rsidP="002D63A6">
            <w:pPr>
              <w:tabs>
                <w:tab w:val="left" w:pos="851"/>
              </w:tabs>
              <w:ind w:firstLine="709"/>
              <w:jc w:val="both"/>
              <w:rPr>
                <w:sz w:val="27"/>
                <w:szCs w:val="27"/>
              </w:rPr>
            </w:pPr>
            <w:r>
              <w:rPr>
                <w:sz w:val="27"/>
                <w:szCs w:val="27"/>
              </w:rPr>
              <w:t>****</w:t>
            </w:r>
            <w:r w:rsidR="008C65A4" w:rsidRPr="007B029E">
              <w:rPr>
                <w:sz w:val="27"/>
                <w:szCs w:val="27"/>
              </w:rPr>
              <w:t xml:space="preserve">Осуществляется переход ко разделу Б заявки, соответствующему выбранной номинации. </w:t>
            </w:r>
          </w:p>
          <w:p w14:paraId="7288041A" w14:textId="77777777" w:rsidR="002D63A6" w:rsidRPr="007B029E" w:rsidRDefault="002D63A6" w:rsidP="00982149">
            <w:pPr>
              <w:tabs>
                <w:tab w:val="left" w:pos="851"/>
              </w:tabs>
              <w:ind w:firstLine="709"/>
              <w:jc w:val="both"/>
              <w:rPr>
                <w:sz w:val="27"/>
                <w:szCs w:val="27"/>
              </w:rPr>
            </w:pPr>
          </w:p>
        </w:tc>
      </w:tr>
    </w:tbl>
    <w:p w14:paraId="20683850" w14:textId="77777777" w:rsidR="00C65308" w:rsidRPr="00887F4D" w:rsidRDefault="002D63A6" w:rsidP="00C65308">
      <w:pPr>
        <w:tabs>
          <w:tab w:val="left" w:pos="851"/>
          <w:tab w:val="left" w:pos="1134"/>
        </w:tabs>
        <w:ind w:firstLine="851"/>
        <w:jc w:val="both"/>
        <w:rPr>
          <w:sz w:val="27"/>
          <w:szCs w:val="27"/>
        </w:rPr>
      </w:pPr>
      <w:r w:rsidRPr="007B029E">
        <w:rPr>
          <w:rFonts w:eastAsia="SimSun"/>
          <w:color w:val="000000"/>
          <w:sz w:val="27"/>
          <w:szCs w:val="27"/>
        </w:rPr>
        <w:lastRenderedPageBreak/>
        <w:br w:type="page"/>
      </w:r>
    </w:p>
    <w:p w14:paraId="312205D6" w14:textId="2971C84A" w:rsidR="002A3514" w:rsidRPr="002A3514" w:rsidRDefault="00C65308" w:rsidP="002A3514">
      <w:pPr>
        <w:ind w:left="4962" w:right="-2"/>
        <w:jc w:val="both"/>
        <w:rPr>
          <w:rFonts w:eastAsia="SimSun"/>
          <w:color w:val="000000"/>
          <w:sz w:val="27"/>
          <w:szCs w:val="27"/>
        </w:rPr>
      </w:pPr>
      <w:r>
        <w:rPr>
          <w:sz w:val="27"/>
          <w:szCs w:val="27"/>
        </w:rPr>
        <w:lastRenderedPageBreak/>
        <w:t xml:space="preserve">Приложение № </w:t>
      </w:r>
      <w:r w:rsidRPr="00B35875">
        <w:rPr>
          <w:sz w:val="27"/>
          <w:szCs w:val="27"/>
        </w:rPr>
        <w:t>2</w:t>
      </w:r>
      <w:r w:rsidRPr="007B029E">
        <w:rPr>
          <w:sz w:val="27"/>
          <w:szCs w:val="27"/>
        </w:rPr>
        <w:t xml:space="preserve"> </w:t>
      </w:r>
      <w:r w:rsidR="002A3514" w:rsidRPr="007B029E">
        <w:rPr>
          <w:rFonts w:eastAsia="SimSun"/>
          <w:color w:val="000000"/>
          <w:sz w:val="27"/>
          <w:szCs w:val="27"/>
        </w:rPr>
        <w:t xml:space="preserve">к Положению </w:t>
      </w:r>
      <w:r w:rsidR="002A3514">
        <w:rPr>
          <w:rFonts w:eastAsia="SimSun"/>
          <w:color w:val="000000"/>
          <w:sz w:val="27"/>
          <w:szCs w:val="27"/>
        </w:rPr>
        <w:br/>
      </w:r>
      <w:r w:rsidR="002A3514" w:rsidRPr="007B029E">
        <w:rPr>
          <w:rFonts w:eastAsia="SimSun"/>
          <w:color w:val="000000"/>
          <w:sz w:val="27"/>
          <w:szCs w:val="27"/>
        </w:rPr>
        <w:t xml:space="preserve">о </w:t>
      </w:r>
      <w:r w:rsidR="002A3514" w:rsidRPr="002A3514">
        <w:rPr>
          <w:rFonts w:eastAsia="SimSun"/>
          <w:color w:val="000000"/>
          <w:sz w:val="27"/>
          <w:szCs w:val="27"/>
        </w:rPr>
        <w:t xml:space="preserve">номинации «Выдающиеся публикации» Конкурса работ, способствующих решению задач </w:t>
      </w:r>
    </w:p>
    <w:p w14:paraId="0146B192" w14:textId="77777777" w:rsidR="002A3514" w:rsidRPr="007B029E" w:rsidRDefault="002A3514" w:rsidP="002A3514">
      <w:pPr>
        <w:ind w:left="4962" w:right="-2"/>
        <w:jc w:val="both"/>
        <w:rPr>
          <w:rFonts w:eastAsia="SimSun"/>
          <w:color w:val="000000"/>
          <w:sz w:val="27"/>
          <w:szCs w:val="27"/>
        </w:rPr>
      </w:pPr>
      <w:r w:rsidRPr="002A3514">
        <w:rPr>
          <w:rFonts w:eastAsia="SimSun"/>
          <w:color w:val="000000"/>
          <w:sz w:val="27"/>
          <w:szCs w:val="27"/>
        </w:rPr>
        <w:t>Программы развития Московского университета</w:t>
      </w:r>
    </w:p>
    <w:p w14:paraId="59451D84" w14:textId="09237A93" w:rsidR="00C65308" w:rsidRPr="007B029E" w:rsidRDefault="00C65308" w:rsidP="00616320">
      <w:pPr>
        <w:ind w:right="-2"/>
        <w:jc w:val="both"/>
        <w:rPr>
          <w:sz w:val="27"/>
          <w:szCs w:val="27"/>
        </w:rPr>
      </w:pPr>
    </w:p>
    <w:p w14:paraId="4B8A4398" w14:textId="77777777" w:rsidR="00C65308" w:rsidRPr="007B029E" w:rsidRDefault="00C65308" w:rsidP="00C65308">
      <w:pPr>
        <w:ind w:left="4962" w:right="-2"/>
        <w:jc w:val="both"/>
        <w:rPr>
          <w:sz w:val="27"/>
          <w:szCs w:val="27"/>
        </w:rPr>
      </w:pPr>
    </w:p>
    <w:p w14:paraId="124FF49D" w14:textId="77777777" w:rsidR="00C65308" w:rsidRPr="002273D9" w:rsidRDefault="00C65308" w:rsidP="00C65308">
      <w:pPr>
        <w:jc w:val="center"/>
        <w:rPr>
          <w:b/>
          <w:sz w:val="27"/>
          <w:szCs w:val="27"/>
        </w:rPr>
      </w:pPr>
      <w:r w:rsidRPr="002273D9">
        <w:rPr>
          <w:b/>
          <w:sz w:val="27"/>
          <w:szCs w:val="27"/>
        </w:rPr>
        <w:t xml:space="preserve">Форма заявки – Раздел Б: </w:t>
      </w:r>
      <w:r w:rsidRPr="002273D9">
        <w:rPr>
          <w:b/>
          <w:sz w:val="27"/>
          <w:szCs w:val="27"/>
        </w:rPr>
        <w:br/>
        <w:t>Содержание заявки в номинации «Выдающиеся публикации»</w:t>
      </w:r>
    </w:p>
    <w:p w14:paraId="2067EF13" w14:textId="77777777" w:rsidR="00C65308" w:rsidRPr="00AD77C8" w:rsidRDefault="00C65308" w:rsidP="00C65308">
      <w:pPr>
        <w:jc w:val="center"/>
        <w:rPr>
          <w:b/>
          <w:color w:val="000000" w:themeColor="text1"/>
          <w:sz w:val="27"/>
          <w:szCs w:val="27"/>
        </w:rPr>
      </w:pPr>
      <w:r w:rsidRPr="002273D9">
        <w:rPr>
          <w:b/>
          <w:color w:val="000000" w:themeColor="text1"/>
          <w:sz w:val="27"/>
          <w:szCs w:val="27"/>
        </w:rPr>
        <w:t>Для участников Конкурса в категории «Монографии»</w:t>
      </w:r>
    </w:p>
    <w:tbl>
      <w:tblPr>
        <w:tblStyle w:val="ae"/>
        <w:tblW w:w="10348" w:type="dxa"/>
        <w:tblInd w:w="-714" w:type="dxa"/>
        <w:tblLook w:val="04A0" w:firstRow="1" w:lastRow="0" w:firstColumn="1" w:lastColumn="0" w:noHBand="0" w:noVBand="1"/>
      </w:tblPr>
      <w:tblGrid>
        <w:gridCol w:w="5529"/>
        <w:gridCol w:w="4819"/>
      </w:tblGrid>
      <w:tr w:rsidR="00C65308" w:rsidRPr="007B029E" w14:paraId="72619931" w14:textId="77777777" w:rsidTr="005573F6">
        <w:tc>
          <w:tcPr>
            <w:tcW w:w="5529" w:type="dxa"/>
          </w:tcPr>
          <w:p w14:paraId="4E4B5CAE" w14:textId="77777777" w:rsidR="00C65308" w:rsidRDefault="00C65308" w:rsidP="005573F6">
            <w:pPr>
              <w:jc w:val="both"/>
              <w:rPr>
                <w:sz w:val="27"/>
                <w:szCs w:val="27"/>
              </w:rPr>
            </w:pPr>
            <w:r w:rsidRPr="002273D9">
              <w:rPr>
                <w:sz w:val="27"/>
                <w:szCs w:val="27"/>
              </w:rPr>
              <w:t>ФИО заявителя</w:t>
            </w:r>
          </w:p>
          <w:p w14:paraId="3C2F6291" w14:textId="77777777" w:rsidR="00C65308" w:rsidRDefault="00C65308" w:rsidP="005573F6">
            <w:pPr>
              <w:jc w:val="both"/>
              <w:rPr>
                <w:sz w:val="27"/>
                <w:szCs w:val="27"/>
              </w:rPr>
            </w:pPr>
          </w:p>
        </w:tc>
        <w:tc>
          <w:tcPr>
            <w:tcW w:w="4819" w:type="dxa"/>
          </w:tcPr>
          <w:p w14:paraId="00E528F9" w14:textId="77777777" w:rsidR="00C65308" w:rsidRPr="007B029E" w:rsidRDefault="00C65308" w:rsidP="005573F6">
            <w:pPr>
              <w:tabs>
                <w:tab w:val="left" w:pos="1134"/>
              </w:tabs>
              <w:jc w:val="center"/>
              <w:rPr>
                <w:szCs w:val="28"/>
              </w:rPr>
            </w:pPr>
          </w:p>
        </w:tc>
      </w:tr>
      <w:tr w:rsidR="00C65308" w:rsidRPr="007B029E" w14:paraId="787BBB2E" w14:textId="77777777" w:rsidTr="005573F6">
        <w:tc>
          <w:tcPr>
            <w:tcW w:w="5529" w:type="dxa"/>
          </w:tcPr>
          <w:p w14:paraId="253EEA9C" w14:textId="77777777" w:rsidR="00C65308" w:rsidRDefault="00C65308" w:rsidP="005573F6">
            <w:pPr>
              <w:jc w:val="both"/>
              <w:rPr>
                <w:sz w:val="27"/>
                <w:szCs w:val="27"/>
              </w:rPr>
            </w:pPr>
            <w:r>
              <w:rPr>
                <w:sz w:val="27"/>
                <w:szCs w:val="27"/>
              </w:rPr>
              <w:t>Название монографии</w:t>
            </w:r>
          </w:p>
          <w:p w14:paraId="79BB20C9" w14:textId="77777777" w:rsidR="00C65308" w:rsidRPr="007B029E" w:rsidRDefault="00C65308" w:rsidP="005573F6">
            <w:pPr>
              <w:jc w:val="both"/>
              <w:rPr>
                <w:sz w:val="27"/>
                <w:szCs w:val="27"/>
              </w:rPr>
            </w:pPr>
          </w:p>
        </w:tc>
        <w:tc>
          <w:tcPr>
            <w:tcW w:w="4819" w:type="dxa"/>
          </w:tcPr>
          <w:p w14:paraId="1AE5AF1D" w14:textId="77777777" w:rsidR="00C65308" w:rsidRPr="007B029E" w:rsidRDefault="00C65308" w:rsidP="005573F6">
            <w:pPr>
              <w:tabs>
                <w:tab w:val="left" w:pos="1134"/>
              </w:tabs>
              <w:jc w:val="center"/>
              <w:rPr>
                <w:szCs w:val="28"/>
              </w:rPr>
            </w:pPr>
          </w:p>
        </w:tc>
      </w:tr>
      <w:tr w:rsidR="00C65308" w:rsidRPr="007B029E" w14:paraId="7CE47BAB" w14:textId="77777777" w:rsidTr="005573F6">
        <w:trPr>
          <w:trHeight w:val="257"/>
        </w:trPr>
        <w:tc>
          <w:tcPr>
            <w:tcW w:w="5529" w:type="dxa"/>
          </w:tcPr>
          <w:p w14:paraId="3DC8D723" w14:textId="77777777" w:rsidR="00C65308" w:rsidRDefault="00C65308" w:rsidP="005573F6">
            <w:pPr>
              <w:jc w:val="both"/>
              <w:rPr>
                <w:sz w:val="27"/>
                <w:szCs w:val="27"/>
              </w:rPr>
            </w:pPr>
            <w:r>
              <w:rPr>
                <w:sz w:val="27"/>
                <w:szCs w:val="27"/>
              </w:rPr>
              <w:t>Издательство</w:t>
            </w:r>
          </w:p>
          <w:p w14:paraId="5CF22444" w14:textId="77777777" w:rsidR="00C65308" w:rsidRPr="007B029E" w:rsidRDefault="00C65308" w:rsidP="005573F6">
            <w:pPr>
              <w:jc w:val="both"/>
              <w:rPr>
                <w:sz w:val="27"/>
                <w:szCs w:val="27"/>
              </w:rPr>
            </w:pPr>
          </w:p>
        </w:tc>
        <w:tc>
          <w:tcPr>
            <w:tcW w:w="4819" w:type="dxa"/>
          </w:tcPr>
          <w:p w14:paraId="50663AA4" w14:textId="77777777" w:rsidR="00C65308" w:rsidRPr="007B029E" w:rsidRDefault="00C65308" w:rsidP="005573F6">
            <w:pPr>
              <w:tabs>
                <w:tab w:val="left" w:pos="1134"/>
              </w:tabs>
              <w:jc w:val="center"/>
              <w:rPr>
                <w:szCs w:val="28"/>
              </w:rPr>
            </w:pPr>
          </w:p>
        </w:tc>
      </w:tr>
      <w:tr w:rsidR="00C65308" w:rsidRPr="007B029E" w14:paraId="2E78A68E" w14:textId="77777777" w:rsidTr="005573F6">
        <w:trPr>
          <w:trHeight w:val="480"/>
        </w:trPr>
        <w:tc>
          <w:tcPr>
            <w:tcW w:w="5529" w:type="dxa"/>
          </w:tcPr>
          <w:p w14:paraId="64694402" w14:textId="77777777" w:rsidR="00C65308" w:rsidRDefault="00C65308" w:rsidP="005573F6">
            <w:pPr>
              <w:jc w:val="both"/>
              <w:rPr>
                <w:sz w:val="27"/>
                <w:szCs w:val="27"/>
              </w:rPr>
            </w:pPr>
            <w:r>
              <w:rPr>
                <w:sz w:val="27"/>
                <w:szCs w:val="27"/>
              </w:rPr>
              <w:t>Число страниц</w:t>
            </w:r>
          </w:p>
        </w:tc>
        <w:tc>
          <w:tcPr>
            <w:tcW w:w="4819" w:type="dxa"/>
          </w:tcPr>
          <w:p w14:paraId="3562E85A" w14:textId="77777777" w:rsidR="00C65308" w:rsidRPr="007B029E" w:rsidRDefault="00C65308" w:rsidP="005573F6">
            <w:pPr>
              <w:tabs>
                <w:tab w:val="left" w:pos="1134"/>
              </w:tabs>
              <w:jc w:val="center"/>
              <w:rPr>
                <w:szCs w:val="28"/>
              </w:rPr>
            </w:pPr>
          </w:p>
        </w:tc>
      </w:tr>
      <w:tr w:rsidR="00C65308" w:rsidRPr="007B029E" w14:paraId="4B70E01A" w14:textId="77777777" w:rsidTr="005573F6">
        <w:trPr>
          <w:trHeight w:val="415"/>
        </w:trPr>
        <w:tc>
          <w:tcPr>
            <w:tcW w:w="5529" w:type="dxa"/>
          </w:tcPr>
          <w:p w14:paraId="659A519A" w14:textId="77777777" w:rsidR="00C65308" w:rsidRDefault="00C65308" w:rsidP="005573F6">
            <w:pPr>
              <w:jc w:val="both"/>
              <w:rPr>
                <w:sz w:val="27"/>
                <w:szCs w:val="27"/>
              </w:rPr>
            </w:pPr>
            <w:r>
              <w:rPr>
                <w:sz w:val="27"/>
                <w:szCs w:val="27"/>
              </w:rPr>
              <w:t>Число экземпляров</w:t>
            </w:r>
          </w:p>
          <w:p w14:paraId="6C396DBD" w14:textId="77777777" w:rsidR="00C65308" w:rsidRPr="007B029E" w:rsidRDefault="00C65308" w:rsidP="005573F6">
            <w:pPr>
              <w:jc w:val="both"/>
              <w:rPr>
                <w:sz w:val="27"/>
                <w:szCs w:val="27"/>
              </w:rPr>
            </w:pPr>
          </w:p>
        </w:tc>
        <w:tc>
          <w:tcPr>
            <w:tcW w:w="4819" w:type="dxa"/>
          </w:tcPr>
          <w:p w14:paraId="7233E1F8" w14:textId="77777777" w:rsidR="00C65308" w:rsidRPr="007B029E" w:rsidRDefault="00C65308" w:rsidP="005573F6">
            <w:pPr>
              <w:tabs>
                <w:tab w:val="left" w:pos="1134"/>
              </w:tabs>
              <w:jc w:val="center"/>
              <w:rPr>
                <w:szCs w:val="28"/>
              </w:rPr>
            </w:pPr>
          </w:p>
        </w:tc>
      </w:tr>
      <w:tr w:rsidR="00C65308" w:rsidRPr="007B029E" w14:paraId="5B0C4486" w14:textId="77777777" w:rsidTr="005573F6">
        <w:trPr>
          <w:trHeight w:val="353"/>
        </w:trPr>
        <w:tc>
          <w:tcPr>
            <w:tcW w:w="5529" w:type="dxa"/>
          </w:tcPr>
          <w:p w14:paraId="44522CC6" w14:textId="77777777" w:rsidR="00C65308" w:rsidRDefault="00C65308" w:rsidP="005573F6">
            <w:pPr>
              <w:jc w:val="both"/>
              <w:rPr>
                <w:sz w:val="27"/>
                <w:szCs w:val="27"/>
                <w:lang w:val="en-US"/>
              </w:rPr>
            </w:pPr>
            <w:r>
              <w:rPr>
                <w:sz w:val="27"/>
                <w:szCs w:val="27"/>
              </w:rPr>
              <w:t xml:space="preserve">Номер </w:t>
            </w:r>
            <w:r>
              <w:rPr>
                <w:sz w:val="27"/>
                <w:szCs w:val="27"/>
                <w:lang w:val="en-US"/>
              </w:rPr>
              <w:t>ISSN (</w:t>
            </w:r>
            <w:r>
              <w:rPr>
                <w:sz w:val="27"/>
                <w:szCs w:val="27"/>
              </w:rPr>
              <w:t>при наличии</w:t>
            </w:r>
            <w:r>
              <w:rPr>
                <w:sz w:val="27"/>
                <w:szCs w:val="27"/>
                <w:lang w:val="en-US"/>
              </w:rPr>
              <w:t>)</w:t>
            </w:r>
          </w:p>
          <w:p w14:paraId="1F8C6DEA" w14:textId="77777777" w:rsidR="00C65308" w:rsidRPr="00390590" w:rsidRDefault="00C65308" w:rsidP="005573F6">
            <w:pPr>
              <w:jc w:val="both"/>
              <w:rPr>
                <w:sz w:val="27"/>
                <w:szCs w:val="27"/>
                <w:lang w:val="en-US"/>
              </w:rPr>
            </w:pPr>
          </w:p>
        </w:tc>
        <w:tc>
          <w:tcPr>
            <w:tcW w:w="4819" w:type="dxa"/>
          </w:tcPr>
          <w:p w14:paraId="69617682" w14:textId="77777777" w:rsidR="00C65308" w:rsidRPr="007B029E" w:rsidRDefault="00C65308" w:rsidP="005573F6">
            <w:pPr>
              <w:tabs>
                <w:tab w:val="left" w:pos="1134"/>
              </w:tabs>
              <w:jc w:val="center"/>
              <w:rPr>
                <w:szCs w:val="28"/>
              </w:rPr>
            </w:pPr>
          </w:p>
        </w:tc>
      </w:tr>
      <w:tr w:rsidR="00C65308" w:rsidRPr="007B029E" w14:paraId="68D9E70D" w14:textId="77777777" w:rsidTr="005573F6">
        <w:trPr>
          <w:trHeight w:val="1271"/>
        </w:trPr>
        <w:tc>
          <w:tcPr>
            <w:tcW w:w="5529" w:type="dxa"/>
          </w:tcPr>
          <w:p w14:paraId="00ADA6B8" w14:textId="77777777" w:rsidR="00C65308" w:rsidRDefault="00C65308" w:rsidP="005573F6">
            <w:pPr>
              <w:jc w:val="both"/>
              <w:rPr>
                <w:sz w:val="27"/>
                <w:szCs w:val="27"/>
              </w:rPr>
            </w:pPr>
            <w:r w:rsidRPr="007B029E">
              <w:rPr>
                <w:sz w:val="27"/>
                <w:szCs w:val="27"/>
              </w:rPr>
              <w:t>Научная значимость и уникальность получ</w:t>
            </w:r>
            <w:r>
              <w:rPr>
                <w:sz w:val="27"/>
                <w:szCs w:val="27"/>
              </w:rPr>
              <w:t>енных в публикации результатов</w:t>
            </w:r>
          </w:p>
          <w:p w14:paraId="20E192C0" w14:textId="77777777" w:rsidR="00C65308" w:rsidRPr="007B029E" w:rsidRDefault="00C65308" w:rsidP="005573F6">
            <w:pPr>
              <w:jc w:val="both"/>
              <w:rPr>
                <w:sz w:val="27"/>
                <w:szCs w:val="27"/>
              </w:rPr>
            </w:pPr>
          </w:p>
        </w:tc>
        <w:tc>
          <w:tcPr>
            <w:tcW w:w="4819" w:type="dxa"/>
          </w:tcPr>
          <w:p w14:paraId="08C7822E" w14:textId="77777777" w:rsidR="00C65308" w:rsidRPr="007B029E" w:rsidRDefault="00C65308" w:rsidP="005573F6">
            <w:pPr>
              <w:tabs>
                <w:tab w:val="left" w:pos="1134"/>
              </w:tabs>
              <w:jc w:val="center"/>
              <w:rPr>
                <w:szCs w:val="28"/>
              </w:rPr>
            </w:pPr>
          </w:p>
        </w:tc>
      </w:tr>
      <w:tr w:rsidR="00C65308" w:rsidRPr="007B029E" w14:paraId="62BA86F1" w14:textId="77777777" w:rsidTr="005573F6">
        <w:tc>
          <w:tcPr>
            <w:tcW w:w="5529" w:type="dxa"/>
          </w:tcPr>
          <w:p w14:paraId="0A81D918" w14:textId="77777777" w:rsidR="00C65308" w:rsidRPr="007B029E" w:rsidRDefault="00C65308" w:rsidP="005573F6">
            <w:pPr>
              <w:jc w:val="both"/>
              <w:rPr>
                <w:sz w:val="27"/>
                <w:szCs w:val="27"/>
              </w:rPr>
            </w:pPr>
            <w:r>
              <w:rPr>
                <w:sz w:val="27"/>
                <w:szCs w:val="27"/>
              </w:rPr>
              <w:t xml:space="preserve">Монография </w:t>
            </w:r>
            <w:r w:rsidRPr="007B029E">
              <w:rPr>
                <w:sz w:val="27"/>
                <w:szCs w:val="27"/>
              </w:rPr>
              <w:t xml:space="preserve">выдвигается авторским коллективом </w:t>
            </w:r>
            <w:r>
              <w:rPr>
                <w:sz w:val="27"/>
                <w:szCs w:val="27"/>
              </w:rPr>
              <w:t>(в случае если соавторами работы являются штатные сотрудники Московского университета, обязательно указывать «да» в данном поле)</w:t>
            </w:r>
          </w:p>
        </w:tc>
        <w:tc>
          <w:tcPr>
            <w:tcW w:w="4819" w:type="dxa"/>
          </w:tcPr>
          <w:p w14:paraId="32723726" w14:textId="77777777" w:rsidR="00C65308" w:rsidRPr="001424DE" w:rsidRDefault="00C65308" w:rsidP="005573F6">
            <w:pPr>
              <w:tabs>
                <w:tab w:val="left" w:pos="1134"/>
              </w:tabs>
              <w:jc w:val="center"/>
              <w:rPr>
                <w:szCs w:val="28"/>
              </w:rPr>
            </w:pPr>
            <w:r>
              <w:rPr>
                <w:szCs w:val="28"/>
              </w:rPr>
              <w:t>Да/нет</w:t>
            </w:r>
          </w:p>
        </w:tc>
      </w:tr>
      <w:tr w:rsidR="00C65308" w:rsidRPr="007B029E" w14:paraId="006BFBE3" w14:textId="77777777" w:rsidTr="005573F6">
        <w:trPr>
          <w:trHeight w:val="988"/>
        </w:trPr>
        <w:tc>
          <w:tcPr>
            <w:tcW w:w="5529" w:type="dxa"/>
          </w:tcPr>
          <w:p w14:paraId="28D7B919" w14:textId="77777777" w:rsidR="00C65308" w:rsidRDefault="00C65308" w:rsidP="005573F6">
            <w:pPr>
              <w:jc w:val="both"/>
              <w:rPr>
                <w:sz w:val="27"/>
                <w:szCs w:val="27"/>
              </w:rPr>
            </w:pPr>
            <w:r w:rsidRPr="007B029E">
              <w:rPr>
                <w:sz w:val="27"/>
                <w:szCs w:val="27"/>
              </w:rPr>
              <w:t xml:space="preserve">Если статья подается авторским коллективом: </w:t>
            </w:r>
          </w:p>
          <w:p w14:paraId="76E4BCFC" w14:textId="77777777" w:rsidR="00C65308" w:rsidRPr="007B029E" w:rsidRDefault="00C65308" w:rsidP="005573F6">
            <w:pPr>
              <w:jc w:val="both"/>
              <w:rPr>
                <w:sz w:val="27"/>
                <w:szCs w:val="27"/>
              </w:rPr>
            </w:pPr>
            <w:r>
              <w:rPr>
                <w:sz w:val="27"/>
                <w:szCs w:val="27"/>
              </w:rPr>
              <w:t>Перечислить всех соавторов-штатных сотрудников МГУ</w:t>
            </w:r>
          </w:p>
        </w:tc>
        <w:tc>
          <w:tcPr>
            <w:tcW w:w="4819" w:type="dxa"/>
          </w:tcPr>
          <w:p w14:paraId="403305A2" w14:textId="77777777" w:rsidR="00C65308" w:rsidRPr="007B029E" w:rsidRDefault="00C65308" w:rsidP="005573F6">
            <w:pPr>
              <w:tabs>
                <w:tab w:val="left" w:pos="1134"/>
              </w:tabs>
              <w:jc w:val="center"/>
              <w:rPr>
                <w:szCs w:val="28"/>
              </w:rPr>
            </w:pPr>
          </w:p>
        </w:tc>
      </w:tr>
    </w:tbl>
    <w:p w14:paraId="397C3EFB" w14:textId="38BF2C62" w:rsidR="00C65308" w:rsidRDefault="00C65308" w:rsidP="00616320">
      <w:pPr>
        <w:ind w:left="-709" w:firstLine="425"/>
        <w:jc w:val="both"/>
        <w:rPr>
          <w:rFonts w:cs="Arial"/>
          <w:sz w:val="27"/>
          <w:szCs w:val="27"/>
        </w:rPr>
      </w:pPr>
      <w:r w:rsidRPr="007B029E">
        <w:rPr>
          <w:rFonts w:cs="Arial"/>
          <w:sz w:val="27"/>
          <w:szCs w:val="27"/>
        </w:rPr>
        <w:t>Я (ФИО, ученая степень, ученое звание, должность, кафедра/лаборатория, факультет/ институт*)</w:t>
      </w:r>
      <w:r>
        <w:rPr>
          <w:rFonts w:cs="Arial"/>
          <w:sz w:val="27"/>
          <w:szCs w:val="27"/>
        </w:rPr>
        <w:t xml:space="preserve"> </w:t>
      </w:r>
      <w:r w:rsidRPr="007B029E">
        <w:rPr>
          <w:rFonts w:cs="Arial"/>
          <w:sz w:val="27"/>
          <w:szCs w:val="27"/>
        </w:rPr>
        <w:t xml:space="preserve">настоящим выражаю свое согласие на участие в Конкурсе работ, способствующих решению задач Программы развития Московского </w:t>
      </w:r>
      <w:r>
        <w:rPr>
          <w:rFonts w:cs="Arial"/>
          <w:sz w:val="27"/>
          <w:szCs w:val="27"/>
        </w:rPr>
        <w:t>университета, проводимого в 2019</w:t>
      </w:r>
      <w:r w:rsidRPr="007B029E">
        <w:rPr>
          <w:rFonts w:cs="Arial"/>
          <w:sz w:val="27"/>
          <w:szCs w:val="27"/>
        </w:rPr>
        <w:t xml:space="preserve"> году </w:t>
      </w:r>
    </w:p>
    <w:p w14:paraId="6E88E318" w14:textId="77777777" w:rsidR="00C65308" w:rsidRPr="00231554" w:rsidRDefault="00C65308" w:rsidP="00C65308">
      <w:pPr>
        <w:ind w:left="-709" w:firstLine="426"/>
        <w:jc w:val="both"/>
        <w:rPr>
          <w:rFonts w:cs="Arial"/>
          <w:sz w:val="27"/>
          <w:szCs w:val="27"/>
        </w:rPr>
      </w:pPr>
      <w:r w:rsidRPr="00231554">
        <w:rPr>
          <w:sz w:val="27"/>
          <w:szCs w:val="27"/>
        </w:rPr>
        <w:t>Я подтверждаю сведения, приведенные в настоящей анкете, и выражаю согласие на участие в Конкурсе в выбранной номинации</w:t>
      </w:r>
    </w:p>
    <w:p w14:paraId="1C7F866B" w14:textId="17A30FED" w:rsidR="00C65308" w:rsidRPr="00616320" w:rsidRDefault="00C65308" w:rsidP="00616320">
      <w:pPr>
        <w:ind w:left="-709" w:firstLine="426"/>
        <w:jc w:val="both"/>
        <w:rPr>
          <w:color w:val="000000" w:themeColor="text1"/>
          <w:sz w:val="27"/>
          <w:szCs w:val="27"/>
        </w:rPr>
      </w:pPr>
      <w:r w:rsidRPr="00231554">
        <w:rPr>
          <w:color w:val="000000" w:themeColor="text1"/>
          <w:sz w:val="27"/>
          <w:szCs w:val="27"/>
        </w:rPr>
        <w:t>Я подтверждаю, что в заявке перечислены все соавторы-штатные сотрудники МГУ и осведомлен о том, что в противном случае заявка не будет допущена к участию в конкурсе</w:t>
      </w:r>
    </w:p>
    <w:p w14:paraId="41F295EC" w14:textId="6354768F" w:rsidR="002D63A6" w:rsidRPr="007B029E" w:rsidRDefault="00C65308" w:rsidP="00C65308">
      <w:pPr>
        <w:spacing w:after="160" w:line="259" w:lineRule="auto"/>
        <w:rPr>
          <w:rFonts w:eastAsia="SimSun"/>
          <w:color w:val="000000"/>
          <w:sz w:val="27"/>
          <w:szCs w:val="27"/>
        </w:rPr>
      </w:pPr>
      <w:r>
        <w:rPr>
          <w:sz w:val="27"/>
          <w:szCs w:val="27"/>
        </w:rPr>
        <w:t>______________ подпись</w:t>
      </w:r>
    </w:p>
    <w:p w14:paraId="74BBABAC" w14:textId="77777777" w:rsidR="002A3514" w:rsidRPr="002A3514" w:rsidRDefault="00885DF1" w:rsidP="002A3514">
      <w:pPr>
        <w:ind w:left="4962" w:right="-2"/>
        <w:jc w:val="both"/>
        <w:rPr>
          <w:rFonts w:eastAsia="SimSun"/>
          <w:color w:val="000000"/>
          <w:sz w:val="27"/>
          <w:szCs w:val="27"/>
        </w:rPr>
      </w:pPr>
      <w:r>
        <w:rPr>
          <w:rFonts w:eastAsia="SimSun"/>
          <w:color w:val="000000"/>
          <w:sz w:val="27"/>
          <w:szCs w:val="27"/>
        </w:rPr>
        <w:lastRenderedPageBreak/>
        <w:t>Приложение № 3</w:t>
      </w:r>
      <w:r w:rsidR="00793B05" w:rsidRPr="007B029E">
        <w:rPr>
          <w:rFonts w:eastAsia="SimSun"/>
          <w:color w:val="000000"/>
          <w:sz w:val="27"/>
          <w:szCs w:val="27"/>
        </w:rPr>
        <w:t xml:space="preserve"> </w:t>
      </w:r>
      <w:r w:rsidR="002A3514" w:rsidRPr="007B029E">
        <w:rPr>
          <w:rFonts w:eastAsia="SimSun"/>
          <w:color w:val="000000"/>
          <w:sz w:val="27"/>
          <w:szCs w:val="27"/>
        </w:rPr>
        <w:t xml:space="preserve">к Положению </w:t>
      </w:r>
      <w:r w:rsidR="002A3514">
        <w:rPr>
          <w:rFonts w:eastAsia="SimSun"/>
          <w:color w:val="000000"/>
          <w:sz w:val="27"/>
          <w:szCs w:val="27"/>
        </w:rPr>
        <w:br/>
      </w:r>
      <w:r w:rsidR="002A3514" w:rsidRPr="007B029E">
        <w:rPr>
          <w:rFonts w:eastAsia="SimSun"/>
          <w:color w:val="000000"/>
          <w:sz w:val="27"/>
          <w:szCs w:val="27"/>
        </w:rPr>
        <w:t xml:space="preserve">о </w:t>
      </w:r>
      <w:r w:rsidR="002A3514" w:rsidRPr="002A3514">
        <w:rPr>
          <w:rFonts w:eastAsia="SimSun"/>
          <w:color w:val="000000"/>
          <w:sz w:val="27"/>
          <w:szCs w:val="27"/>
        </w:rPr>
        <w:t xml:space="preserve">номинации «Выдающиеся публикации» Конкурса работ, способствующих решению задач </w:t>
      </w:r>
    </w:p>
    <w:p w14:paraId="5EB5D0B5" w14:textId="77777777" w:rsidR="002A3514" w:rsidRPr="007B029E" w:rsidRDefault="002A3514" w:rsidP="002A3514">
      <w:pPr>
        <w:ind w:left="4962" w:right="-2"/>
        <w:jc w:val="both"/>
        <w:rPr>
          <w:rFonts w:eastAsia="SimSun"/>
          <w:color w:val="000000"/>
          <w:sz w:val="27"/>
          <w:szCs w:val="27"/>
        </w:rPr>
      </w:pPr>
      <w:r w:rsidRPr="002A3514">
        <w:rPr>
          <w:rFonts w:eastAsia="SimSun"/>
          <w:color w:val="000000"/>
          <w:sz w:val="27"/>
          <w:szCs w:val="27"/>
        </w:rPr>
        <w:t>Программы развития Московского университета</w:t>
      </w:r>
    </w:p>
    <w:p w14:paraId="126E57E7" w14:textId="1186A02D" w:rsidR="00793B05" w:rsidRPr="007B029E" w:rsidRDefault="00793B05" w:rsidP="00793B05">
      <w:pPr>
        <w:ind w:left="4962" w:right="-2"/>
        <w:jc w:val="both"/>
        <w:rPr>
          <w:rFonts w:eastAsia="SimSun"/>
          <w:sz w:val="27"/>
          <w:szCs w:val="27"/>
        </w:rPr>
      </w:pPr>
    </w:p>
    <w:p w14:paraId="2E2EF23D" w14:textId="77777777" w:rsidR="00793B05" w:rsidRPr="007B029E" w:rsidRDefault="00793B05" w:rsidP="00793B05">
      <w:pPr>
        <w:ind w:left="4962" w:right="-2"/>
        <w:jc w:val="both"/>
        <w:rPr>
          <w:rFonts w:eastAsia="SimSun"/>
          <w:sz w:val="27"/>
          <w:szCs w:val="27"/>
        </w:rPr>
      </w:pPr>
    </w:p>
    <w:p w14:paraId="5A0FE646" w14:textId="77777777" w:rsidR="00793B05" w:rsidRPr="007B029E" w:rsidRDefault="00793B05" w:rsidP="00793B05">
      <w:pPr>
        <w:jc w:val="center"/>
        <w:rPr>
          <w:b/>
          <w:sz w:val="27"/>
          <w:szCs w:val="27"/>
        </w:rPr>
      </w:pPr>
    </w:p>
    <w:p w14:paraId="2F01FCA6" w14:textId="77777777" w:rsidR="00793B05" w:rsidRPr="007B029E" w:rsidRDefault="00793B05" w:rsidP="00793B05">
      <w:pPr>
        <w:jc w:val="center"/>
        <w:rPr>
          <w:b/>
          <w:color w:val="000000"/>
          <w:sz w:val="27"/>
          <w:szCs w:val="27"/>
        </w:rPr>
      </w:pPr>
      <w:r w:rsidRPr="007B029E">
        <w:rPr>
          <w:b/>
          <w:sz w:val="27"/>
          <w:szCs w:val="27"/>
        </w:rPr>
        <w:t xml:space="preserve">Форма: </w:t>
      </w:r>
      <w:r w:rsidRPr="007B029E">
        <w:rPr>
          <w:b/>
          <w:sz w:val="27"/>
          <w:szCs w:val="27"/>
        </w:rPr>
        <w:br/>
        <w:t xml:space="preserve">Согласие на участие в Конкурсе </w:t>
      </w:r>
      <w:r w:rsidRPr="007B029E">
        <w:rPr>
          <w:b/>
          <w:color w:val="000000"/>
          <w:sz w:val="27"/>
          <w:szCs w:val="27"/>
        </w:rPr>
        <w:t xml:space="preserve">работ, способствующих решению задач Программы развития Московского университета в </w:t>
      </w:r>
      <w:r w:rsidR="00757CD8" w:rsidRPr="007B029E">
        <w:rPr>
          <w:b/>
          <w:color w:val="000000"/>
          <w:sz w:val="27"/>
          <w:szCs w:val="27"/>
        </w:rPr>
        <w:t xml:space="preserve">соответствующей </w:t>
      </w:r>
      <w:r w:rsidRPr="007B029E">
        <w:rPr>
          <w:b/>
          <w:color w:val="000000"/>
          <w:sz w:val="27"/>
          <w:szCs w:val="27"/>
        </w:rPr>
        <w:t xml:space="preserve">номинации </w:t>
      </w:r>
      <w:r w:rsidR="00757CD8" w:rsidRPr="007B029E">
        <w:rPr>
          <w:b/>
          <w:color w:val="000000"/>
          <w:sz w:val="27"/>
          <w:szCs w:val="27"/>
        </w:rPr>
        <w:t xml:space="preserve">и подтверждение основных сведений </w:t>
      </w:r>
      <w:r w:rsidRPr="007B029E">
        <w:rPr>
          <w:b/>
          <w:color w:val="000000"/>
          <w:sz w:val="27"/>
          <w:szCs w:val="27"/>
        </w:rPr>
        <w:t>(формируется автоматически и подписывается в ИАС «ИСТИНА» в электронном виде)</w:t>
      </w:r>
    </w:p>
    <w:p w14:paraId="7A463163" w14:textId="77777777" w:rsidR="00793B05" w:rsidRPr="007B029E" w:rsidRDefault="00793B05" w:rsidP="00793B05">
      <w:pPr>
        <w:ind w:firstLine="708"/>
        <w:jc w:val="both"/>
        <w:rPr>
          <w:rFonts w:cs="Arial"/>
          <w:sz w:val="27"/>
          <w:szCs w:val="27"/>
        </w:rPr>
      </w:pPr>
    </w:p>
    <w:p w14:paraId="71E18EEF" w14:textId="0F3937A0" w:rsidR="00793B05" w:rsidRPr="007B029E" w:rsidRDefault="00793B05" w:rsidP="00793B05">
      <w:pPr>
        <w:ind w:firstLine="708"/>
        <w:jc w:val="both"/>
        <w:rPr>
          <w:rFonts w:cs="Arial"/>
          <w:sz w:val="27"/>
          <w:szCs w:val="27"/>
        </w:rPr>
      </w:pPr>
      <w:r w:rsidRPr="007B029E">
        <w:rPr>
          <w:rFonts w:cs="Arial"/>
          <w:sz w:val="27"/>
          <w:szCs w:val="27"/>
        </w:rPr>
        <w:t xml:space="preserve">Я (ФИО, ученая степень, ученое звание, должность, кафедра/лаборатория, факультет/ институт*) </w:t>
      </w:r>
      <w:r w:rsidR="00757CD8" w:rsidRPr="007B029E">
        <w:rPr>
          <w:rFonts w:cs="Arial"/>
          <w:sz w:val="27"/>
          <w:szCs w:val="27"/>
        </w:rPr>
        <w:t>(</w:t>
      </w:r>
      <w:r w:rsidR="00757CD8" w:rsidRPr="007B029E">
        <w:rPr>
          <w:rFonts w:cs="Arial"/>
          <w:b/>
          <w:i/>
          <w:sz w:val="27"/>
          <w:szCs w:val="27"/>
        </w:rPr>
        <w:t>автоматическое заполнение*)</w:t>
      </w:r>
      <w:r w:rsidR="00757CD8" w:rsidRPr="007B029E">
        <w:rPr>
          <w:rFonts w:cs="Arial"/>
          <w:sz w:val="27"/>
          <w:szCs w:val="27"/>
        </w:rPr>
        <w:t xml:space="preserve"> </w:t>
      </w:r>
      <w:r w:rsidRPr="007B029E">
        <w:rPr>
          <w:rFonts w:cs="Arial"/>
          <w:sz w:val="27"/>
          <w:szCs w:val="27"/>
        </w:rPr>
        <w:t>настоящим выражаю свое согласие на участие в Конкурсе работ, способствующих решению задач Программы развития Московского университета,</w:t>
      </w:r>
      <w:r w:rsidR="003355EF">
        <w:rPr>
          <w:rFonts w:cs="Arial"/>
          <w:sz w:val="27"/>
          <w:szCs w:val="27"/>
        </w:rPr>
        <w:t xml:space="preserve"> проводимого в 2019</w:t>
      </w:r>
      <w:r w:rsidRPr="007B029E">
        <w:rPr>
          <w:rFonts w:cs="Arial"/>
          <w:sz w:val="27"/>
          <w:szCs w:val="27"/>
        </w:rPr>
        <w:t xml:space="preserve"> году (далее – «Конкурс») в номинации </w:t>
      </w:r>
      <w:r w:rsidR="00757CD8" w:rsidRPr="007B029E">
        <w:rPr>
          <w:rFonts w:cs="Arial"/>
          <w:sz w:val="27"/>
          <w:szCs w:val="27"/>
        </w:rPr>
        <w:t>(</w:t>
      </w:r>
      <w:r w:rsidR="00757CD8" w:rsidRPr="007B029E">
        <w:rPr>
          <w:rFonts w:cs="Arial"/>
          <w:b/>
          <w:i/>
          <w:sz w:val="27"/>
          <w:szCs w:val="27"/>
        </w:rPr>
        <w:t>автоматическое заполнение*)</w:t>
      </w:r>
      <w:r w:rsidRPr="007B029E">
        <w:rPr>
          <w:rFonts w:cs="Arial"/>
          <w:sz w:val="27"/>
          <w:szCs w:val="27"/>
        </w:rPr>
        <w:t xml:space="preserve"> и подтверждаю, что ввод и корректировка информации о моих публикациях и других результатах и достижениях в научно-исследовательской и образовательной деятельности, за исключением информации, автоматически передаваемой из АИС «</w:t>
      </w:r>
      <w:proofErr w:type="spellStart"/>
      <w:r w:rsidRPr="007B029E">
        <w:rPr>
          <w:rFonts w:cs="Arial"/>
          <w:sz w:val="27"/>
          <w:szCs w:val="27"/>
        </w:rPr>
        <w:t>Педнагрузка</w:t>
      </w:r>
      <w:proofErr w:type="spellEnd"/>
      <w:r w:rsidRPr="007B029E">
        <w:rPr>
          <w:rFonts w:cs="Arial"/>
          <w:sz w:val="27"/>
          <w:szCs w:val="27"/>
        </w:rPr>
        <w:t>», полностью завершены. Подтверждаю, что данный личный кабинет в ИАС «ИСТИНА» (istina.msu.ru, IRID №______</w:t>
      </w:r>
      <w:r w:rsidR="000C6747" w:rsidRPr="007B029E">
        <w:rPr>
          <w:rFonts w:cs="Arial"/>
          <w:sz w:val="27"/>
          <w:szCs w:val="27"/>
        </w:rPr>
        <w:t xml:space="preserve"> </w:t>
      </w:r>
      <w:r w:rsidR="00757CD8" w:rsidRPr="007B029E">
        <w:rPr>
          <w:rFonts w:cs="Arial"/>
          <w:sz w:val="27"/>
          <w:szCs w:val="27"/>
        </w:rPr>
        <w:t>(</w:t>
      </w:r>
      <w:r w:rsidR="00757CD8" w:rsidRPr="007B029E">
        <w:rPr>
          <w:rFonts w:cs="Arial"/>
          <w:b/>
          <w:i/>
          <w:sz w:val="27"/>
          <w:szCs w:val="27"/>
        </w:rPr>
        <w:t>автоматическое заполнение*)</w:t>
      </w:r>
      <w:r w:rsidRPr="007B029E">
        <w:rPr>
          <w:rFonts w:cs="Arial"/>
          <w:sz w:val="27"/>
          <w:szCs w:val="27"/>
        </w:rPr>
        <w:t xml:space="preserve">, в котором я подаю настоящее заявление в электронной форме, является моим основным и введенная в нем информация может быть использована в целях проведения Конкурса. Подтверждаю, что мной проверена и должным образом приведена в соответствие информация о моей должности  и месте работы в МГУ, а именно, наименование должности, кафедры (лаборатории), факультета (института, центра и т.п.); информация об ученой степени и ученом звании соответствуют действительности на момент подачи данной заявки. Подтверждаю, что работа в МГУ является моим основным местом работы. Сообщаю, что на дату проведения конкурса мой полный возраст составил </w:t>
      </w:r>
      <w:r w:rsidR="00757CD8" w:rsidRPr="007B029E">
        <w:rPr>
          <w:rFonts w:cs="Arial"/>
          <w:sz w:val="27"/>
          <w:szCs w:val="27"/>
        </w:rPr>
        <w:t>(</w:t>
      </w:r>
      <w:r w:rsidR="00757CD8" w:rsidRPr="007B029E">
        <w:rPr>
          <w:rFonts w:cs="Arial"/>
          <w:b/>
          <w:i/>
          <w:sz w:val="27"/>
          <w:szCs w:val="27"/>
        </w:rPr>
        <w:t>автоматическое заполнение*, отражает введенное заявителем на предыдущем этапе значение)</w:t>
      </w:r>
      <w:r w:rsidRPr="007B029E">
        <w:rPr>
          <w:rFonts w:cs="Arial"/>
          <w:sz w:val="27"/>
          <w:szCs w:val="27"/>
        </w:rPr>
        <w:t>. Согласие моих соавторов на представление публикаций и иных достижений к участию в Конкурсе имеется.</w:t>
      </w:r>
    </w:p>
    <w:p w14:paraId="75355D48" w14:textId="77777777" w:rsidR="00793B05" w:rsidRPr="007B029E" w:rsidRDefault="00793B05" w:rsidP="00793B05">
      <w:pPr>
        <w:ind w:firstLine="708"/>
        <w:jc w:val="both"/>
        <w:rPr>
          <w:rFonts w:cs="Arial"/>
          <w:sz w:val="27"/>
          <w:szCs w:val="27"/>
        </w:rPr>
      </w:pPr>
    </w:p>
    <w:p w14:paraId="1B489A1B" w14:textId="77777777" w:rsidR="00793B05" w:rsidRPr="007B029E" w:rsidRDefault="00793B05" w:rsidP="00793B05">
      <w:pPr>
        <w:ind w:firstLine="708"/>
        <w:jc w:val="both"/>
        <w:rPr>
          <w:rFonts w:cs="Arial"/>
          <w:i/>
          <w:sz w:val="27"/>
          <w:szCs w:val="27"/>
        </w:rPr>
      </w:pPr>
      <w:r w:rsidRPr="007B029E">
        <w:rPr>
          <w:rFonts w:cs="Arial"/>
          <w:i/>
          <w:sz w:val="27"/>
          <w:szCs w:val="27"/>
        </w:rPr>
        <w:t xml:space="preserve">Прим. *Информация в полях заполняется автоматически с учетом сведений в личном кабинете </w:t>
      </w:r>
      <w:r w:rsidR="008C65A4" w:rsidRPr="007B029E">
        <w:rPr>
          <w:rFonts w:cs="Arial"/>
          <w:i/>
          <w:sz w:val="27"/>
          <w:szCs w:val="27"/>
        </w:rPr>
        <w:t>заявителя и введенных данных</w:t>
      </w:r>
      <w:r w:rsidRPr="007B029E">
        <w:rPr>
          <w:rFonts w:cs="Arial"/>
          <w:i/>
          <w:sz w:val="27"/>
          <w:szCs w:val="27"/>
        </w:rPr>
        <w:t>.</w:t>
      </w:r>
    </w:p>
    <w:p w14:paraId="4B4CB687" w14:textId="77777777" w:rsidR="00793B05" w:rsidRPr="007B029E" w:rsidRDefault="00793B05" w:rsidP="00793B05">
      <w:pPr>
        <w:spacing w:after="160" w:line="259" w:lineRule="auto"/>
        <w:rPr>
          <w:rFonts w:eastAsia="SimSun"/>
          <w:color w:val="000000"/>
          <w:sz w:val="27"/>
          <w:szCs w:val="27"/>
        </w:rPr>
      </w:pPr>
      <w:r w:rsidRPr="007B029E">
        <w:rPr>
          <w:rFonts w:eastAsia="SimSun"/>
          <w:color w:val="000000"/>
          <w:sz w:val="27"/>
          <w:szCs w:val="27"/>
        </w:rPr>
        <w:br w:type="page"/>
      </w:r>
    </w:p>
    <w:p w14:paraId="2E0AE928" w14:textId="77777777" w:rsidR="002A3514" w:rsidRPr="002A3514" w:rsidRDefault="00885DF1" w:rsidP="002A3514">
      <w:pPr>
        <w:ind w:left="4962" w:right="-2"/>
        <w:jc w:val="both"/>
        <w:rPr>
          <w:rFonts w:eastAsia="SimSun"/>
          <w:color w:val="000000"/>
          <w:sz w:val="27"/>
          <w:szCs w:val="27"/>
        </w:rPr>
      </w:pPr>
      <w:r>
        <w:rPr>
          <w:rFonts w:eastAsia="SimSun"/>
          <w:color w:val="000000"/>
          <w:sz w:val="27"/>
          <w:szCs w:val="27"/>
        </w:rPr>
        <w:lastRenderedPageBreak/>
        <w:t>Приложение № 4</w:t>
      </w:r>
      <w:r w:rsidR="00793B05" w:rsidRPr="007B029E">
        <w:rPr>
          <w:rFonts w:eastAsia="SimSun"/>
          <w:color w:val="000000"/>
          <w:sz w:val="27"/>
          <w:szCs w:val="27"/>
        </w:rPr>
        <w:t xml:space="preserve"> </w:t>
      </w:r>
      <w:r w:rsidR="002A3514" w:rsidRPr="007B029E">
        <w:rPr>
          <w:rFonts w:eastAsia="SimSun"/>
          <w:color w:val="000000"/>
          <w:sz w:val="27"/>
          <w:szCs w:val="27"/>
        </w:rPr>
        <w:t xml:space="preserve">к Положению </w:t>
      </w:r>
      <w:r w:rsidR="002A3514">
        <w:rPr>
          <w:rFonts w:eastAsia="SimSun"/>
          <w:color w:val="000000"/>
          <w:sz w:val="27"/>
          <w:szCs w:val="27"/>
        </w:rPr>
        <w:br/>
      </w:r>
      <w:r w:rsidR="002A3514" w:rsidRPr="007B029E">
        <w:rPr>
          <w:rFonts w:eastAsia="SimSun"/>
          <w:color w:val="000000"/>
          <w:sz w:val="27"/>
          <w:szCs w:val="27"/>
        </w:rPr>
        <w:t xml:space="preserve">о </w:t>
      </w:r>
      <w:r w:rsidR="002A3514" w:rsidRPr="002A3514">
        <w:rPr>
          <w:rFonts w:eastAsia="SimSun"/>
          <w:color w:val="000000"/>
          <w:sz w:val="27"/>
          <w:szCs w:val="27"/>
        </w:rPr>
        <w:t xml:space="preserve">номинации «Выдающиеся публикации» Конкурса работ, способствующих решению задач </w:t>
      </w:r>
    </w:p>
    <w:p w14:paraId="739F71E7" w14:textId="77777777" w:rsidR="002A3514" w:rsidRPr="007B029E" w:rsidRDefault="002A3514" w:rsidP="002A3514">
      <w:pPr>
        <w:ind w:left="4962" w:right="-2"/>
        <w:jc w:val="both"/>
        <w:rPr>
          <w:rFonts w:eastAsia="SimSun"/>
          <w:color w:val="000000"/>
          <w:sz w:val="27"/>
          <w:szCs w:val="27"/>
        </w:rPr>
      </w:pPr>
      <w:r w:rsidRPr="002A3514">
        <w:rPr>
          <w:rFonts w:eastAsia="SimSun"/>
          <w:color w:val="000000"/>
          <w:sz w:val="27"/>
          <w:szCs w:val="27"/>
        </w:rPr>
        <w:t>Программы развития Московского университета</w:t>
      </w:r>
    </w:p>
    <w:p w14:paraId="59034623" w14:textId="2E87E28C" w:rsidR="00793B05" w:rsidRPr="007B029E" w:rsidRDefault="00793B05" w:rsidP="00793B05">
      <w:pPr>
        <w:ind w:left="4962" w:right="-2"/>
        <w:jc w:val="both"/>
        <w:rPr>
          <w:rFonts w:eastAsia="SimSun"/>
          <w:sz w:val="27"/>
          <w:szCs w:val="27"/>
        </w:rPr>
      </w:pPr>
    </w:p>
    <w:p w14:paraId="6DA69889" w14:textId="77777777" w:rsidR="00793B05" w:rsidRPr="007B029E" w:rsidRDefault="00793B05" w:rsidP="00793B05">
      <w:pPr>
        <w:ind w:left="4962" w:right="-2"/>
        <w:jc w:val="both"/>
        <w:rPr>
          <w:rFonts w:eastAsia="SimSun"/>
          <w:sz w:val="27"/>
          <w:szCs w:val="27"/>
        </w:rPr>
      </w:pPr>
    </w:p>
    <w:p w14:paraId="2B36A839" w14:textId="77777777" w:rsidR="00936DBB" w:rsidRPr="007B029E" w:rsidRDefault="00936DBB" w:rsidP="00936DBB">
      <w:pPr>
        <w:jc w:val="center"/>
        <w:rPr>
          <w:b/>
          <w:sz w:val="27"/>
          <w:szCs w:val="27"/>
        </w:rPr>
      </w:pPr>
      <w:r w:rsidRPr="007B029E">
        <w:rPr>
          <w:b/>
          <w:sz w:val="27"/>
          <w:szCs w:val="27"/>
        </w:rPr>
        <w:t xml:space="preserve">Форма: </w:t>
      </w:r>
      <w:r w:rsidRPr="007B029E">
        <w:rPr>
          <w:b/>
          <w:sz w:val="27"/>
          <w:szCs w:val="27"/>
        </w:rPr>
        <w:br/>
        <w:t xml:space="preserve">«Согласие на обработку </w:t>
      </w:r>
      <w:proofErr w:type="spellStart"/>
      <w:r w:rsidRPr="007B029E">
        <w:rPr>
          <w:b/>
          <w:sz w:val="27"/>
          <w:szCs w:val="27"/>
        </w:rPr>
        <w:t>наукометрических</w:t>
      </w:r>
      <w:proofErr w:type="spellEnd"/>
      <w:r w:rsidRPr="007B029E">
        <w:rPr>
          <w:b/>
          <w:sz w:val="27"/>
          <w:szCs w:val="27"/>
        </w:rPr>
        <w:t xml:space="preserve"> и учётных данных в ИАС «ИСТИНА», в целях и на время участия в Конкурсе работ, способствующих решению задач Программы развития Московского университета»</w:t>
      </w:r>
    </w:p>
    <w:p w14:paraId="6AE04E46" w14:textId="77777777" w:rsidR="00936DBB" w:rsidRPr="007B029E" w:rsidRDefault="00936DBB" w:rsidP="00936DBB">
      <w:pPr>
        <w:jc w:val="center"/>
        <w:rPr>
          <w:b/>
          <w:sz w:val="27"/>
          <w:szCs w:val="27"/>
        </w:rPr>
      </w:pPr>
    </w:p>
    <w:p w14:paraId="3A27BCC8" w14:textId="77777777" w:rsidR="00936DBB" w:rsidRPr="007B029E" w:rsidRDefault="00936DBB" w:rsidP="00936DBB">
      <w:pPr>
        <w:ind w:firstLine="708"/>
        <w:jc w:val="center"/>
        <w:rPr>
          <w:b/>
          <w:sz w:val="27"/>
          <w:szCs w:val="27"/>
        </w:rPr>
      </w:pPr>
      <w:r w:rsidRPr="007B029E">
        <w:rPr>
          <w:b/>
          <w:sz w:val="27"/>
          <w:szCs w:val="27"/>
        </w:rPr>
        <w:t>Формируется автоматически и подписывается в ИАС «ИСТИНА» в электронном виде</w:t>
      </w:r>
    </w:p>
    <w:p w14:paraId="2182071F" w14:textId="77777777" w:rsidR="00936DBB" w:rsidRPr="007B029E" w:rsidRDefault="00936DBB" w:rsidP="00936DBB">
      <w:pPr>
        <w:jc w:val="center"/>
        <w:rPr>
          <w:b/>
          <w:sz w:val="27"/>
          <w:szCs w:val="27"/>
        </w:rPr>
      </w:pPr>
    </w:p>
    <w:p w14:paraId="1457E829" w14:textId="7D9EAED8" w:rsidR="00936DBB" w:rsidRPr="007B029E" w:rsidRDefault="00936DBB" w:rsidP="00936DBB">
      <w:pPr>
        <w:widowControl w:val="0"/>
        <w:autoSpaceDE w:val="0"/>
        <w:autoSpaceDN w:val="0"/>
        <w:jc w:val="both"/>
        <w:rPr>
          <w:szCs w:val="28"/>
        </w:rPr>
      </w:pPr>
      <w:r w:rsidRPr="007B029E">
        <w:rPr>
          <w:bCs/>
          <w:szCs w:val="28"/>
        </w:rPr>
        <w:t xml:space="preserve">Я (ФИО, ученая степень, ученое звание, должность, кафедра/лаборатория, факультет/ институт*) </w:t>
      </w:r>
      <w:r w:rsidRPr="007B029E">
        <w:rPr>
          <w:rFonts w:cs="Arial"/>
          <w:sz w:val="27"/>
          <w:szCs w:val="27"/>
        </w:rPr>
        <w:t>(</w:t>
      </w:r>
      <w:r w:rsidRPr="007B029E">
        <w:rPr>
          <w:rFonts w:cs="Arial"/>
          <w:b/>
          <w:i/>
          <w:sz w:val="27"/>
          <w:szCs w:val="27"/>
        </w:rPr>
        <w:t>автоматическое заполнение*)</w:t>
      </w:r>
      <w:r w:rsidRPr="007B029E">
        <w:rPr>
          <w:rFonts w:cs="Arial"/>
          <w:sz w:val="27"/>
          <w:szCs w:val="27"/>
        </w:rPr>
        <w:t xml:space="preserve">  </w:t>
      </w:r>
      <w:r w:rsidRPr="007B029E">
        <w:rPr>
          <w:bCs/>
          <w:szCs w:val="28"/>
        </w:rPr>
        <w:t xml:space="preserve">в соответствии с Правилами пользования информационно - аналитической системой «ИСТИНА» </w:t>
      </w:r>
      <w:hyperlink r:id="rId14" w:history="1">
        <w:r w:rsidRPr="007B029E">
          <w:rPr>
            <w:szCs w:val="28"/>
            <w:u w:val="single"/>
          </w:rPr>
          <w:t>https://istina.msu.ru/common/legal/terms/</w:t>
        </w:r>
      </w:hyperlink>
      <w:r w:rsidRPr="007B029E">
        <w:rPr>
          <w:szCs w:val="28"/>
        </w:rPr>
        <w:t xml:space="preserve"> , даю свое согласие МГУ имени М.В.Ломоносова на автоматизированную, а также без использования средств автоматизации, обработку моих </w:t>
      </w:r>
      <w:proofErr w:type="spellStart"/>
      <w:r w:rsidRPr="007B029E">
        <w:rPr>
          <w:szCs w:val="28"/>
        </w:rPr>
        <w:t>наукометрических</w:t>
      </w:r>
      <w:proofErr w:type="spellEnd"/>
      <w:r w:rsidRPr="007B029E">
        <w:rPr>
          <w:szCs w:val="28"/>
        </w:rPr>
        <w:t xml:space="preserve"> и учётных данных, включающих фамилию, имя, отчество, должность, сведения о месте работы, адрес электронной почты, контактный(е) телефон(ы), информацию о моей ученой степени, звании, научной квалификации, возрасте (полных лет), научных и образовательных достижениях в целях осуществления моего участия в Конкурсе работ, способствующих решению задач Программы развития Московского </w:t>
      </w:r>
      <w:r w:rsidR="003355EF">
        <w:rPr>
          <w:szCs w:val="28"/>
        </w:rPr>
        <w:t>университета, проводимого в 2019</w:t>
      </w:r>
      <w:r w:rsidRPr="007B029E">
        <w:rPr>
          <w:szCs w:val="28"/>
        </w:rPr>
        <w:t xml:space="preserve"> году. Предоставляю МГУ право осуществлять все действия (операции) с перечисленными </w:t>
      </w:r>
      <w:proofErr w:type="spellStart"/>
      <w:r w:rsidRPr="007B029E">
        <w:rPr>
          <w:szCs w:val="28"/>
        </w:rPr>
        <w:t>наукометрическими</w:t>
      </w:r>
      <w:proofErr w:type="spellEnd"/>
      <w:r w:rsidRPr="007B029E">
        <w:rPr>
          <w:szCs w:val="28"/>
        </w:rPr>
        <w:t xml:space="preserve"> и учётными данными, включая сбор, систематизацию, накопление, хранение, обновление, изменение, использование, обезличивание, блокирование, уничтожение. 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 в целях проведения Конкурса. </w:t>
      </w:r>
    </w:p>
    <w:p w14:paraId="0B7233B5" w14:textId="77777777" w:rsidR="00793B05" w:rsidRPr="007B029E" w:rsidRDefault="00793B05" w:rsidP="00793B05">
      <w:pPr>
        <w:jc w:val="both"/>
        <w:rPr>
          <w:rFonts w:cs="Arial"/>
          <w:i/>
          <w:sz w:val="27"/>
          <w:szCs w:val="27"/>
        </w:rPr>
      </w:pPr>
    </w:p>
    <w:p w14:paraId="37364CD1" w14:textId="77777777" w:rsidR="00793B05" w:rsidRPr="007B029E" w:rsidRDefault="00793B05" w:rsidP="00793B05">
      <w:pPr>
        <w:jc w:val="both"/>
        <w:rPr>
          <w:rFonts w:cs="Arial"/>
          <w:i/>
          <w:sz w:val="27"/>
          <w:szCs w:val="27"/>
        </w:rPr>
      </w:pPr>
      <w:r w:rsidRPr="007B029E">
        <w:rPr>
          <w:rFonts w:cs="Arial"/>
          <w:i/>
          <w:sz w:val="27"/>
          <w:szCs w:val="27"/>
        </w:rPr>
        <w:t>Примечания:</w:t>
      </w:r>
    </w:p>
    <w:p w14:paraId="392DD241" w14:textId="77777777" w:rsidR="00793B05" w:rsidRPr="007B029E" w:rsidRDefault="00793B05" w:rsidP="00793B05">
      <w:pPr>
        <w:jc w:val="both"/>
        <w:rPr>
          <w:rFonts w:cs="Arial"/>
          <w:i/>
          <w:sz w:val="27"/>
          <w:szCs w:val="27"/>
        </w:rPr>
      </w:pPr>
      <w:r w:rsidRPr="007B029E">
        <w:rPr>
          <w:rFonts w:cs="Arial"/>
          <w:i/>
          <w:sz w:val="27"/>
          <w:szCs w:val="27"/>
        </w:rPr>
        <w:t>* Номер участника в ИАС «ИСТИНА» (IRID), ФИО и остальные реквизиты участника проставляются автоматически.</w:t>
      </w:r>
    </w:p>
    <w:p w14:paraId="2DE7E9C5" w14:textId="77777777" w:rsidR="00793B05" w:rsidRPr="007B029E" w:rsidRDefault="00793B05" w:rsidP="00793B05">
      <w:pPr>
        <w:jc w:val="both"/>
        <w:rPr>
          <w:rFonts w:cs="Arial"/>
          <w:i/>
          <w:sz w:val="27"/>
          <w:szCs w:val="27"/>
        </w:rPr>
      </w:pPr>
    </w:p>
    <w:p w14:paraId="35000275" w14:textId="77777777" w:rsidR="00793B05" w:rsidRPr="007B029E" w:rsidRDefault="00793B05" w:rsidP="00793B05">
      <w:pPr>
        <w:spacing w:after="160" w:line="259" w:lineRule="auto"/>
        <w:rPr>
          <w:rFonts w:eastAsia="SimSun"/>
          <w:color w:val="000000"/>
          <w:sz w:val="27"/>
          <w:szCs w:val="27"/>
        </w:rPr>
      </w:pPr>
      <w:r w:rsidRPr="007B029E">
        <w:rPr>
          <w:rFonts w:eastAsia="SimSun"/>
          <w:color w:val="000000"/>
          <w:sz w:val="27"/>
          <w:szCs w:val="27"/>
        </w:rPr>
        <w:br w:type="page"/>
      </w:r>
    </w:p>
    <w:p w14:paraId="02F0D74F" w14:textId="77777777" w:rsidR="002A3514" w:rsidRPr="002A3514" w:rsidRDefault="00885DF1" w:rsidP="002A3514">
      <w:pPr>
        <w:ind w:left="4962" w:right="-2"/>
        <w:jc w:val="both"/>
        <w:rPr>
          <w:rFonts w:eastAsia="SimSun"/>
          <w:color w:val="000000"/>
          <w:sz w:val="27"/>
          <w:szCs w:val="27"/>
        </w:rPr>
      </w:pPr>
      <w:r>
        <w:rPr>
          <w:rFonts w:eastAsia="SimSun"/>
          <w:color w:val="000000"/>
          <w:sz w:val="27"/>
          <w:szCs w:val="27"/>
        </w:rPr>
        <w:lastRenderedPageBreak/>
        <w:t>Приложение № 5</w:t>
      </w:r>
      <w:r w:rsidR="001B3965" w:rsidRPr="007B029E">
        <w:rPr>
          <w:rFonts w:eastAsia="SimSun"/>
          <w:color w:val="000000"/>
          <w:sz w:val="27"/>
          <w:szCs w:val="27"/>
        </w:rPr>
        <w:t xml:space="preserve"> </w:t>
      </w:r>
      <w:r w:rsidR="002A3514" w:rsidRPr="007B029E">
        <w:rPr>
          <w:rFonts w:eastAsia="SimSun"/>
          <w:color w:val="000000"/>
          <w:sz w:val="27"/>
          <w:szCs w:val="27"/>
        </w:rPr>
        <w:t xml:space="preserve">к Положению </w:t>
      </w:r>
      <w:r w:rsidR="002A3514">
        <w:rPr>
          <w:rFonts w:eastAsia="SimSun"/>
          <w:color w:val="000000"/>
          <w:sz w:val="27"/>
          <w:szCs w:val="27"/>
        </w:rPr>
        <w:br/>
      </w:r>
      <w:r w:rsidR="002A3514" w:rsidRPr="007B029E">
        <w:rPr>
          <w:rFonts w:eastAsia="SimSun"/>
          <w:color w:val="000000"/>
          <w:sz w:val="27"/>
          <w:szCs w:val="27"/>
        </w:rPr>
        <w:t xml:space="preserve">о </w:t>
      </w:r>
      <w:r w:rsidR="002A3514" w:rsidRPr="002A3514">
        <w:rPr>
          <w:rFonts w:eastAsia="SimSun"/>
          <w:color w:val="000000"/>
          <w:sz w:val="27"/>
          <w:szCs w:val="27"/>
        </w:rPr>
        <w:t xml:space="preserve">номинации «Выдающиеся публикации» Конкурса работ, способствующих решению задач </w:t>
      </w:r>
    </w:p>
    <w:p w14:paraId="6C8094B0" w14:textId="77777777" w:rsidR="002A3514" w:rsidRDefault="002A3514" w:rsidP="002A3514">
      <w:pPr>
        <w:ind w:left="4962" w:right="-2"/>
        <w:jc w:val="both"/>
        <w:rPr>
          <w:rFonts w:eastAsia="SimSun"/>
          <w:color w:val="000000"/>
          <w:sz w:val="27"/>
          <w:szCs w:val="27"/>
        </w:rPr>
      </w:pPr>
      <w:r w:rsidRPr="002A3514">
        <w:rPr>
          <w:rFonts w:eastAsia="SimSun"/>
          <w:color w:val="000000"/>
          <w:sz w:val="27"/>
          <w:szCs w:val="27"/>
        </w:rPr>
        <w:t>Программы развития Московского университета</w:t>
      </w:r>
    </w:p>
    <w:p w14:paraId="59D88D56" w14:textId="77777777" w:rsidR="002A3514" w:rsidRDefault="002A3514" w:rsidP="002A3514">
      <w:pPr>
        <w:ind w:left="4962" w:right="-2"/>
        <w:jc w:val="both"/>
        <w:rPr>
          <w:rFonts w:eastAsia="SimSun"/>
          <w:color w:val="000000"/>
          <w:sz w:val="27"/>
          <w:szCs w:val="27"/>
        </w:rPr>
      </w:pPr>
    </w:p>
    <w:p w14:paraId="102195FB" w14:textId="77777777" w:rsidR="00616320" w:rsidRPr="007B029E" w:rsidRDefault="00616320" w:rsidP="002A3514">
      <w:pPr>
        <w:ind w:left="4962" w:right="-2"/>
        <w:jc w:val="both"/>
        <w:rPr>
          <w:rFonts w:eastAsia="SimSun"/>
          <w:color w:val="000000"/>
          <w:sz w:val="27"/>
          <w:szCs w:val="27"/>
        </w:rPr>
      </w:pPr>
    </w:p>
    <w:p w14:paraId="148A0960" w14:textId="77777777" w:rsidR="001B3965" w:rsidRPr="007B029E" w:rsidRDefault="001B3965" w:rsidP="001B3965">
      <w:pPr>
        <w:spacing w:after="160" w:line="259" w:lineRule="auto"/>
        <w:jc w:val="center"/>
        <w:rPr>
          <w:rFonts w:eastAsia="SimSun"/>
          <w:b/>
          <w:color w:val="000000"/>
          <w:sz w:val="27"/>
          <w:szCs w:val="27"/>
        </w:rPr>
      </w:pPr>
      <w:r w:rsidRPr="007B029E">
        <w:rPr>
          <w:rFonts w:eastAsia="SimSun"/>
          <w:b/>
          <w:color w:val="000000"/>
          <w:sz w:val="27"/>
          <w:szCs w:val="27"/>
        </w:rPr>
        <w:t>Форма подачи списка экспертов руководителями структурных подразделений</w:t>
      </w:r>
    </w:p>
    <w:p w14:paraId="0E966C5D" w14:textId="77777777" w:rsidR="001B3965" w:rsidRPr="007B029E" w:rsidRDefault="001B3965" w:rsidP="001B3965">
      <w:pPr>
        <w:spacing w:after="160" w:line="259" w:lineRule="auto"/>
        <w:ind w:firstLine="567"/>
        <w:jc w:val="both"/>
        <w:rPr>
          <w:rFonts w:eastAsia="SimSun"/>
          <w:color w:val="000000"/>
          <w:sz w:val="27"/>
          <w:szCs w:val="27"/>
        </w:rPr>
      </w:pPr>
      <w:r w:rsidRPr="007B029E">
        <w:rPr>
          <w:rFonts w:eastAsia="SimSun"/>
          <w:color w:val="000000"/>
          <w:sz w:val="27"/>
          <w:szCs w:val="27"/>
        </w:rPr>
        <w:t>Список экспертов формируется уполномоченным ответственным подразделения (в соответствии с п.  3.3 настоящего Положения) в ИАС «ИСТИНА» и заполняется в ИАС «ИСТИНА» путем выбора назначенных экспертов из списка зарегистрированных в ИАС «ИСТИНА» пользователей, распечатывается и подписывается руководителем структурного подразделения.</w:t>
      </w:r>
    </w:p>
    <w:tbl>
      <w:tblPr>
        <w:tblStyle w:val="ae"/>
        <w:tblW w:w="0" w:type="auto"/>
        <w:tblInd w:w="-5" w:type="dxa"/>
        <w:tblLook w:val="04A0" w:firstRow="1" w:lastRow="0" w:firstColumn="1" w:lastColumn="0" w:noHBand="0" w:noVBand="1"/>
      </w:tblPr>
      <w:tblGrid>
        <w:gridCol w:w="851"/>
        <w:gridCol w:w="3260"/>
        <w:gridCol w:w="5238"/>
      </w:tblGrid>
      <w:tr w:rsidR="001B3965" w:rsidRPr="007B029E" w14:paraId="70B51202" w14:textId="77777777" w:rsidTr="00267FFB">
        <w:tc>
          <w:tcPr>
            <w:tcW w:w="851" w:type="dxa"/>
          </w:tcPr>
          <w:p w14:paraId="3BC7E003" w14:textId="66EDE264" w:rsidR="001B3965" w:rsidRPr="007B029E" w:rsidRDefault="001B3965" w:rsidP="00267FFB">
            <w:pPr>
              <w:spacing w:after="160" w:line="259" w:lineRule="auto"/>
              <w:jc w:val="both"/>
              <w:rPr>
                <w:rFonts w:eastAsia="SimSun"/>
                <w:color w:val="000000"/>
                <w:sz w:val="27"/>
                <w:szCs w:val="27"/>
              </w:rPr>
            </w:pPr>
            <w:r w:rsidRPr="007B029E">
              <w:rPr>
                <w:rFonts w:eastAsia="SimSun"/>
                <w:color w:val="000000"/>
                <w:sz w:val="27"/>
                <w:szCs w:val="27"/>
              </w:rPr>
              <w:t>№</w:t>
            </w:r>
          </w:p>
        </w:tc>
        <w:tc>
          <w:tcPr>
            <w:tcW w:w="3260" w:type="dxa"/>
          </w:tcPr>
          <w:p w14:paraId="7DE99DB7" w14:textId="77777777" w:rsidR="001B3965" w:rsidRPr="007B029E" w:rsidRDefault="001B3965" w:rsidP="00267FFB">
            <w:pPr>
              <w:spacing w:after="160" w:line="259" w:lineRule="auto"/>
              <w:jc w:val="both"/>
              <w:rPr>
                <w:rFonts w:eastAsia="SimSun"/>
                <w:color w:val="000000"/>
                <w:sz w:val="27"/>
                <w:szCs w:val="27"/>
              </w:rPr>
            </w:pPr>
            <w:r w:rsidRPr="007B029E">
              <w:rPr>
                <w:rFonts w:eastAsia="SimSun"/>
                <w:color w:val="000000"/>
                <w:sz w:val="27"/>
                <w:szCs w:val="27"/>
              </w:rPr>
              <w:t>Поле</w:t>
            </w:r>
          </w:p>
        </w:tc>
        <w:tc>
          <w:tcPr>
            <w:tcW w:w="5238" w:type="dxa"/>
          </w:tcPr>
          <w:p w14:paraId="06547264" w14:textId="77777777" w:rsidR="001B3965" w:rsidRPr="007B029E" w:rsidRDefault="001B3965" w:rsidP="00267FFB">
            <w:pPr>
              <w:spacing w:after="160" w:line="259" w:lineRule="auto"/>
              <w:jc w:val="both"/>
              <w:rPr>
                <w:rFonts w:eastAsia="SimSun"/>
                <w:color w:val="000000"/>
                <w:sz w:val="27"/>
                <w:szCs w:val="27"/>
              </w:rPr>
            </w:pPr>
            <w:r w:rsidRPr="007B029E">
              <w:rPr>
                <w:rFonts w:eastAsia="SimSun"/>
                <w:color w:val="000000"/>
                <w:sz w:val="27"/>
                <w:szCs w:val="27"/>
              </w:rPr>
              <w:t>Порядок заполнения</w:t>
            </w:r>
          </w:p>
        </w:tc>
      </w:tr>
      <w:tr w:rsidR="001B3965" w:rsidRPr="007B029E" w14:paraId="1D887729" w14:textId="77777777" w:rsidTr="00267FFB">
        <w:tc>
          <w:tcPr>
            <w:tcW w:w="851" w:type="dxa"/>
          </w:tcPr>
          <w:p w14:paraId="6D80D2F5"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0229E124"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Наименование подразделения</w:t>
            </w:r>
          </w:p>
        </w:tc>
        <w:tc>
          <w:tcPr>
            <w:tcW w:w="5238" w:type="dxa"/>
          </w:tcPr>
          <w:p w14:paraId="1BAED75B" w14:textId="77777777" w:rsidR="001B3965" w:rsidRPr="007B029E" w:rsidRDefault="001B3965" w:rsidP="00267FFB">
            <w:pPr>
              <w:spacing w:line="259" w:lineRule="auto"/>
              <w:jc w:val="center"/>
              <w:rPr>
                <w:rFonts w:eastAsia="SimSun"/>
                <w:color w:val="000000"/>
                <w:sz w:val="27"/>
                <w:szCs w:val="27"/>
              </w:rPr>
            </w:pPr>
            <w:r w:rsidRPr="007B029E">
              <w:rPr>
                <w:color w:val="000000"/>
                <w:sz w:val="27"/>
                <w:szCs w:val="27"/>
              </w:rPr>
              <w:t>Автоматический ввод из ИАС «ИСТИНА»</w:t>
            </w:r>
          </w:p>
        </w:tc>
      </w:tr>
      <w:tr w:rsidR="001B3965" w:rsidRPr="007B029E" w14:paraId="55AA659E" w14:textId="77777777" w:rsidTr="00267FFB">
        <w:tc>
          <w:tcPr>
            <w:tcW w:w="851" w:type="dxa"/>
          </w:tcPr>
          <w:p w14:paraId="175013BF"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76125489"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Идентификатор эксперта в ИАС «ИСТИНА» (IRID)</w:t>
            </w:r>
          </w:p>
        </w:tc>
        <w:tc>
          <w:tcPr>
            <w:tcW w:w="5238" w:type="dxa"/>
          </w:tcPr>
          <w:p w14:paraId="3841F6EB" w14:textId="77777777" w:rsidR="001B3965" w:rsidRPr="007B029E" w:rsidRDefault="001B3965" w:rsidP="00267FFB">
            <w:pPr>
              <w:spacing w:line="259" w:lineRule="auto"/>
              <w:jc w:val="center"/>
              <w:rPr>
                <w:rFonts w:eastAsia="SimSun"/>
                <w:color w:val="000000"/>
                <w:sz w:val="27"/>
                <w:szCs w:val="27"/>
              </w:rPr>
            </w:pPr>
            <w:r w:rsidRPr="007B029E">
              <w:rPr>
                <w:rFonts w:eastAsia="SimSun"/>
                <w:color w:val="000000"/>
                <w:sz w:val="27"/>
                <w:szCs w:val="27"/>
              </w:rPr>
              <w:t>Вводит ответственный от подразделения по решению руководства подразделения</w:t>
            </w:r>
          </w:p>
        </w:tc>
      </w:tr>
      <w:tr w:rsidR="001B3965" w:rsidRPr="007B029E" w14:paraId="648C248D" w14:textId="77777777" w:rsidTr="00267FFB">
        <w:tc>
          <w:tcPr>
            <w:tcW w:w="851" w:type="dxa"/>
          </w:tcPr>
          <w:p w14:paraId="05094CD9"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50D5CA44"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Фамилия, имя, отчество</w:t>
            </w:r>
          </w:p>
        </w:tc>
        <w:tc>
          <w:tcPr>
            <w:tcW w:w="5238" w:type="dxa"/>
          </w:tcPr>
          <w:p w14:paraId="34BD7DB4" w14:textId="77777777" w:rsidR="001B3965" w:rsidRPr="007B029E" w:rsidRDefault="001B3965" w:rsidP="00267FFB">
            <w:pPr>
              <w:spacing w:line="259" w:lineRule="auto"/>
              <w:jc w:val="center"/>
              <w:rPr>
                <w:rFonts w:eastAsia="SimSun"/>
                <w:color w:val="000000"/>
                <w:sz w:val="27"/>
                <w:szCs w:val="27"/>
              </w:rPr>
            </w:pPr>
            <w:r w:rsidRPr="007B029E">
              <w:rPr>
                <w:color w:val="000000"/>
                <w:sz w:val="27"/>
                <w:szCs w:val="27"/>
              </w:rPr>
              <w:t>Автоматический ввод из ИАС «ИСТИНА»</w:t>
            </w:r>
          </w:p>
        </w:tc>
      </w:tr>
      <w:tr w:rsidR="001B3965" w:rsidRPr="007B029E" w14:paraId="21663F23" w14:textId="77777777" w:rsidTr="00267FFB">
        <w:tc>
          <w:tcPr>
            <w:tcW w:w="851" w:type="dxa"/>
          </w:tcPr>
          <w:p w14:paraId="6F631DF8"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4881B0C0"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Кафедра (лаборатория и т.п.)</w:t>
            </w:r>
          </w:p>
        </w:tc>
        <w:tc>
          <w:tcPr>
            <w:tcW w:w="5238" w:type="dxa"/>
          </w:tcPr>
          <w:p w14:paraId="326680C1" w14:textId="77777777" w:rsidR="001B3965" w:rsidRPr="007B029E" w:rsidRDefault="001B3965" w:rsidP="00267FFB">
            <w:pPr>
              <w:spacing w:line="259" w:lineRule="auto"/>
              <w:jc w:val="center"/>
              <w:rPr>
                <w:rFonts w:eastAsia="SimSun"/>
                <w:color w:val="000000"/>
                <w:sz w:val="27"/>
                <w:szCs w:val="27"/>
              </w:rPr>
            </w:pPr>
            <w:r w:rsidRPr="007B029E">
              <w:rPr>
                <w:color w:val="000000"/>
                <w:sz w:val="27"/>
                <w:szCs w:val="27"/>
              </w:rPr>
              <w:t>Автоматический ввод из ИАС «ИСТИНА»</w:t>
            </w:r>
          </w:p>
        </w:tc>
      </w:tr>
      <w:tr w:rsidR="001B3965" w:rsidRPr="007B029E" w14:paraId="484C0852" w14:textId="77777777" w:rsidTr="00267FFB">
        <w:tc>
          <w:tcPr>
            <w:tcW w:w="851" w:type="dxa"/>
          </w:tcPr>
          <w:p w14:paraId="6A90DF14"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52CAF967" w14:textId="77777777" w:rsidR="001B3965" w:rsidRPr="007B029E" w:rsidRDefault="001B3965" w:rsidP="00267FFB">
            <w:pPr>
              <w:spacing w:line="259" w:lineRule="auto"/>
              <w:rPr>
                <w:rFonts w:eastAsia="SimSun"/>
                <w:color w:val="000000"/>
                <w:sz w:val="27"/>
                <w:szCs w:val="27"/>
              </w:rPr>
            </w:pPr>
            <w:r w:rsidRPr="007B029E">
              <w:rPr>
                <w:rFonts w:eastAsia="SimSun"/>
                <w:color w:val="000000"/>
                <w:sz w:val="27"/>
                <w:szCs w:val="27"/>
              </w:rPr>
              <w:t>Структурное подразделение (кафедра, лаборатория, отдел), заявки работников которых оценивает эксперту</w:t>
            </w:r>
          </w:p>
        </w:tc>
        <w:tc>
          <w:tcPr>
            <w:tcW w:w="5238" w:type="dxa"/>
          </w:tcPr>
          <w:p w14:paraId="4FCEB6EA" w14:textId="77777777" w:rsidR="001B3965" w:rsidRPr="007B029E" w:rsidRDefault="001B3965" w:rsidP="00267FFB">
            <w:pPr>
              <w:spacing w:line="259" w:lineRule="auto"/>
              <w:jc w:val="center"/>
              <w:rPr>
                <w:rFonts w:eastAsia="SimSun"/>
                <w:color w:val="000000"/>
                <w:sz w:val="27"/>
                <w:szCs w:val="27"/>
              </w:rPr>
            </w:pPr>
            <w:r w:rsidRPr="007B029E">
              <w:rPr>
                <w:rFonts w:eastAsia="SimSun"/>
                <w:color w:val="000000"/>
                <w:sz w:val="27"/>
                <w:szCs w:val="27"/>
              </w:rPr>
              <w:t>Вводит ответственный от подразделения по решению руководства подразделения</w:t>
            </w:r>
          </w:p>
        </w:tc>
      </w:tr>
      <w:tr w:rsidR="001B3965" w:rsidRPr="007B029E" w14:paraId="6F30F346" w14:textId="77777777" w:rsidTr="00267FFB">
        <w:tc>
          <w:tcPr>
            <w:tcW w:w="851" w:type="dxa"/>
          </w:tcPr>
          <w:p w14:paraId="27E81F69"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0F09CF05"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Дата заполнения и подписания</w:t>
            </w:r>
          </w:p>
        </w:tc>
        <w:tc>
          <w:tcPr>
            <w:tcW w:w="5238" w:type="dxa"/>
          </w:tcPr>
          <w:p w14:paraId="0657BE6C" w14:textId="77777777" w:rsidR="001B3965" w:rsidRPr="007B029E" w:rsidRDefault="001B3965" w:rsidP="00267FFB">
            <w:pPr>
              <w:spacing w:line="259" w:lineRule="auto"/>
              <w:jc w:val="center"/>
              <w:rPr>
                <w:color w:val="000000"/>
                <w:sz w:val="27"/>
                <w:szCs w:val="27"/>
              </w:rPr>
            </w:pPr>
            <w:r w:rsidRPr="007B029E">
              <w:rPr>
                <w:color w:val="000000"/>
                <w:sz w:val="27"/>
                <w:szCs w:val="27"/>
              </w:rPr>
              <w:t>Автоматически фиксируется при завершении заполнения и подписании</w:t>
            </w:r>
          </w:p>
        </w:tc>
      </w:tr>
      <w:tr w:rsidR="001B3965" w:rsidRPr="007B029E" w14:paraId="2B808E34" w14:textId="77777777" w:rsidTr="00267FFB">
        <w:tc>
          <w:tcPr>
            <w:tcW w:w="851" w:type="dxa"/>
          </w:tcPr>
          <w:p w14:paraId="43F1AD8E" w14:textId="77777777" w:rsidR="001B3965" w:rsidRPr="007B029E" w:rsidRDefault="001B3965" w:rsidP="00267FFB">
            <w:pPr>
              <w:pStyle w:val="aa"/>
              <w:numPr>
                <w:ilvl w:val="0"/>
                <w:numId w:val="11"/>
              </w:numPr>
              <w:tabs>
                <w:tab w:val="left" w:pos="318"/>
              </w:tabs>
              <w:spacing w:after="160" w:line="259" w:lineRule="auto"/>
              <w:ind w:left="0" w:firstLine="0"/>
              <w:jc w:val="center"/>
              <w:rPr>
                <w:rFonts w:eastAsia="SimSun"/>
                <w:color w:val="000000"/>
                <w:sz w:val="27"/>
                <w:szCs w:val="27"/>
              </w:rPr>
            </w:pPr>
          </w:p>
        </w:tc>
        <w:tc>
          <w:tcPr>
            <w:tcW w:w="3260" w:type="dxa"/>
          </w:tcPr>
          <w:p w14:paraId="299BF46F" w14:textId="77777777" w:rsidR="001B3965" w:rsidRPr="007B029E" w:rsidRDefault="001B3965" w:rsidP="00267FFB">
            <w:pPr>
              <w:spacing w:line="259" w:lineRule="auto"/>
              <w:jc w:val="both"/>
              <w:rPr>
                <w:rFonts w:eastAsia="SimSun"/>
                <w:color w:val="000000"/>
                <w:sz w:val="27"/>
                <w:szCs w:val="27"/>
              </w:rPr>
            </w:pPr>
            <w:r w:rsidRPr="007B029E">
              <w:rPr>
                <w:rFonts w:eastAsia="SimSun"/>
                <w:color w:val="000000"/>
                <w:sz w:val="27"/>
                <w:szCs w:val="27"/>
              </w:rPr>
              <w:t>Должность, ФИО руководителя подразделения</w:t>
            </w:r>
          </w:p>
        </w:tc>
        <w:tc>
          <w:tcPr>
            <w:tcW w:w="5238" w:type="dxa"/>
          </w:tcPr>
          <w:p w14:paraId="5EFD039D" w14:textId="77777777" w:rsidR="001B3965" w:rsidRPr="007B029E" w:rsidRDefault="001B3965" w:rsidP="00267FFB">
            <w:pPr>
              <w:spacing w:line="259" w:lineRule="auto"/>
              <w:jc w:val="center"/>
              <w:rPr>
                <w:rFonts w:eastAsia="SimSun"/>
                <w:color w:val="000000"/>
                <w:sz w:val="27"/>
                <w:szCs w:val="27"/>
              </w:rPr>
            </w:pPr>
            <w:r w:rsidRPr="007B029E">
              <w:rPr>
                <w:color w:val="000000"/>
                <w:sz w:val="27"/>
                <w:szCs w:val="27"/>
              </w:rPr>
              <w:t>Автоматический ввод из ИАС «ИСТИНА»</w:t>
            </w:r>
          </w:p>
        </w:tc>
      </w:tr>
    </w:tbl>
    <w:p w14:paraId="01B6B01A" w14:textId="70CA9B52" w:rsidR="00534C07" w:rsidRPr="00567930" w:rsidRDefault="00534C07" w:rsidP="00567930">
      <w:pPr>
        <w:spacing w:after="160" w:line="259" w:lineRule="auto"/>
        <w:jc w:val="both"/>
        <w:rPr>
          <w:rFonts w:eastAsia="SimSun"/>
          <w:color w:val="000000"/>
          <w:sz w:val="27"/>
          <w:szCs w:val="27"/>
        </w:rPr>
      </w:pPr>
    </w:p>
    <w:sectPr w:rsidR="00534C07" w:rsidRPr="00567930" w:rsidSect="002558F1">
      <w:footerReference w:type="default" r:id="rId15"/>
      <w:headerReference w:type="first" r:id="rId16"/>
      <w:pgSz w:w="11906" w:h="16838" w:code="9"/>
      <w:pgMar w:top="357" w:right="851" w:bottom="992" w:left="1560"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2865" w14:textId="77777777" w:rsidR="002B7678" w:rsidRDefault="002B7678">
      <w:r>
        <w:separator/>
      </w:r>
    </w:p>
  </w:endnote>
  <w:endnote w:type="continuationSeparator" w:id="0">
    <w:p w14:paraId="009D74FB" w14:textId="77777777" w:rsidR="002B7678" w:rsidRDefault="002B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8447" w14:textId="77777777" w:rsidR="00235EF1" w:rsidRDefault="00235EF1">
    <w:pPr>
      <w:pStyle w:val="a8"/>
      <w:jc w:val="center"/>
    </w:pPr>
  </w:p>
  <w:p w14:paraId="61C34DF7" w14:textId="77777777" w:rsidR="00235EF1" w:rsidRDefault="00235E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64B3" w14:textId="77777777" w:rsidR="00235EF1" w:rsidRDefault="00235EF1">
    <w:pPr>
      <w:pStyle w:val="a8"/>
      <w:jc w:val="center"/>
    </w:pPr>
  </w:p>
  <w:p w14:paraId="19200344" w14:textId="48D0FE6D" w:rsidR="00235EF1" w:rsidRDefault="00235EF1" w:rsidP="006D3EA0">
    <w:pPr>
      <w:pStyle w:val="a8"/>
      <w:jc w:val="center"/>
    </w:pPr>
    <w:r>
      <w:fldChar w:fldCharType="begin"/>
    </w:r>
    <w:r>
      <w:instrText>PAGE   \* MERGEFORMAT</w:instrText>
    </w:r>
    <w:r>
      <w:fldChar w:fldCharType="separate"/>
    </w:r>
    <w:r w:rsidR="005401D8">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336F" w14:textId="77777777" w:rsidR="002B7678" w:rsidRDefault="002B7678">
      <w:r>
        <w:separator/>
      </w:r>
    </w:p>
  </w:footnote>
  <w:footnote w:type="continuationSeparator" w:id="0">
    <w:p w14:paraId="18DD2BA8" w14:textId="77777777" w:rsidR="002B7678" w:rsidRDefault="002B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EB38" w14:textId="77777777" w:rsidR="00235EF1" w:rsidRDefault="00235E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14:paraId="3BED91DF" w14:textId="77777777" w:rsidR="00235EF1" w:rsidRDefault="00235E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3448" w14:textId="77777777" w:rsidR="00235EF1" w:rsidRDefault="00235EF1">
    <w:pPr>
      <w:pStyle w:val="a5"/>
    </w:pPr>
  </w:p>
  <w:p w14:paraId="7457B6E6" w14:textId="77777777" w:rsidR="00235EF1" w:rsidRDefault="00235EF1">
    <w:pPr>
      <w:pStyle w:val="a5"/>
    </w:pPr>
  </w:p>
  <w:p w14:paraId="6410826C" w14:textId="77777777" w:rsidR="00235EF1" w:rsidRDefault="00235E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7B1D" w14:textId="77777777" w:rsidR="00235EF1" w:rsidRDefault="00235EF1" w:rsidP="006D3EA0">
    <w:pPr>
      <w:jc w:val="center"/>
    </w:pPr>
    <w:r>
      <w:rPr>
        <w:noProof/>
      </w:rPr>
      <w:drawing>
        <wp:inline distT="0" distB="0" distL="0" distR="0" wp14:anchorId="45B873D9" wp14:editId="50412359">
          <wp:extent cx="733425" cy="714375"/>
          <wp:effectExtent l="0" t="0" r="0" b="0"/>
          <wp:docPr id="1" name="Рисунок 1" descr="\\172.16.0.110\..\Администратор\Рабочий стол\РАБОТА\ЭМБЛЕМА 00\ЭМБЛЕМА 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0.110\..\Администратор\Рабочий стол\РАБОТА\ЭМБЛЕМА 00\ЭМБЛЕМА 4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p w14:paraId="0E65E340" w14:textId="77777777" w:rsidR="00235EF1" w:rsidRDefault="00235EF1" w:rsidP="006D3EA0">
    <w:pPr>
      <w:jc w:val="center"/>
      <w:rPr>
        <w:sz w:val="16"/>
      </w:rPr>
    </w:pPr>
  </w:p>
  <w:p w14:paraId="75CBCE50" w14:textId="77777777" w:rsidR="00235EF1" w:rsidRDefault="00235EF1" w:rsidP="006D3EA0">
    <w:pPr>
      <w:pStyle w:val="a3"/>
      <w:widowControl w:val="0"/>
      <w:jc w:val="center"/>
      <w:rPr>
        <w:b/>
        <w:sz w:val="32"/>
      </w:rPr>
    </w:pPr>
    <w:r>
      <w:rPr>
        <w:b/>
        <w:sz w:val="32"/>
      </w:rPr>
      <w:t>МОСКОВСКИЙ ГОСУДАРСТВЕННЫЙ УНИВЕРСИТЕТ</w:t>
    </w:r>
  </w:p>
  <w:p w14:paraId="26B6B884" w14:textId="77777777" w:rsidR="00235EF1" w:rsidRDefault="00235EF1" w:rsidP="006D3EA0">
    <w:pPr>
      <w:pStyle w:val="a3"/>
      <w:widowControl w:val="0"/>
      <w:jc w:val="center"/>
      <w:rPr>
        <w:b/>
        <w:sz w:val="28"/>
      </w:rPr>
    </w:pPr>
    <w:r>
      <w:rPr>
        <w:b/>
        <w:sz w:val="32"/>
      </w:rPr>
      <w:t>имени М.В.ЛОМОНОСОВА</w:t>
    </w:r>
  </w:p>
  <w:p w14:paraId="4AD177B2" w14:textId="77777777" w:rsidR="00235EF1" w:rsidRDefault="00235EF1" w:rsidP="006D3EA0">
    <w:pPr>
      <w:pStyle w:val="a3"/>
      <w:widowControl w:val="0"/>
      <w:jc w:val="center"/>
      <w:rPr>
        <w:b/>
        <w:sz w:val="16"/>
      </w:rPr>
    </w:pPr>
  </w:p>
  <w:p w14:paraId="60E9B60A" w14:textId="77777777" w:rsidR="00235EF1" w:rsidRDefault="00235EF1" w:rsidP="006D3EA0">
    <w:pPr>
      <w:pStyle w:val="a3"/>
      <w:widowControl w:val="0"/>
      <w:spacing w:after="120"/>
      <w:jc w:val="center"/>
      <w:rPr>
        <w:b/>
        <w:sz w:val="24"/>
      </w:rPr>
    </w:pPr>
    <w:r>
      <w:rPr>
        <w:b/>
        <w:sz w:val="36"/>
      </w:rPr>
      <w:t>ПРИКАЗ</w:t>
    </w:r>
  </w:p>
  <w:p w14:paraId="00F97753" w14:textId="1F52D38C" w:rsidR="00235EF1" w:rsidRDefault="00235EF1" w:rsidP="006D3EA0">
    <w:proofErr w:type="gramStart"/>
    <w:r>
      <w:t xml:space="preserve">«  </w:t>
    </w:r>
    <w:proofErr w:type="gramEnd"/>
    <w:r>
      <w:t xml:space="preserve"> »                              201</w:t>
    </w:r>
    <w:r>
      <w:rPr>
        <w:lang w:val="en-US"/>
      </w:rPr>
      <w:t>9</w:t>
    </w:r>
    <w:r>
      <w:t xml:space="preserve"> г.           </w:t>
    </w:r>
    <w:r>
      <w:rPr>
        <w:b/>
        <w:bCs/>
      </w:rPr>
      <w:t>Москва</w:t>
    </w:r>
    <w:r>
      <w:t xml:space="preserve">                                 № _________</w:t>
    </w:r>
  </w:p>
  <w:p w14:paraId="7D636EE2" w14:textId="77777777" w:rsidR="00235EF1" w:rsidRDefault="00235EF1" w:rsidP="006D3EA0">
    <w:pPr>
      <w:rPr>
        <w:sz w:val="16"/>
      </w:rPr>
    </w:pPr>
    <w:r>
      <w:rPr>
        <w:noProof/>
        <w:sz w:val="20"/>
      </w:rPr>
      <mc:AlternateContent>
        <mc:Choice Requires="wps">
          <w:drawing>
            <wp:anchor distT="4294967295" distB="4294967295" distL="114300" distR="114300" simplePos="0" relativeHeight="251659264" behindDoc="0" locked="0" layoutInCell="1" allowOverlap="1" wp14:anchorId="6DF5ED2A" wp14:editId="0E984A50">
              <wp:simplePos x="0" y="0"/>
              <wp:positionH relativeFrom="column">
                <wp:posOffset>0</wp:posOffset>
              </wp:positionH>
              <wp:positionV relativeFrom="paragraph">
                <wp:posOffset>39369</wp:posOffset>
              </wp:positionV>
              <wp:extent cx="5943600" cy="0"/>
              <wp:effectExtent l="0" t="1905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24B4" id="Прямая соединительная линия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1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" strokeweight="4.5pt">
              <v:stroke linestyle="thickThin"/>
            </v:line>
          </w:pict>
        </mc:Fallback>
      </mc:AlternateContent>
    </w:r>
  </w:p>
  <w:p w14:paraId="6AA1DC18" w14:textId="77777777" w:rsidR="00235EF1" w:rsidRDefault="00235EF1" w:rsidP="006D3EA0">
    <w:pPr>
      <w:tabs>
        <w:tab w:val="left" w:pos="8460"/>
      </w:tabs>
      <w:rPr>
        <w:sz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5DAD" w14:textId="77777777" w:rsidR="00235EF1" w:rsidRDefault="00235EF1" w:rsidP="006D3EA0">
    <w:pPr>
      <w:pStyle w:val="a5"/>
    </w:pPr>
  </w:p>
  <w:p w14:paraId="5CFEB680" w14:textId="77777777" w:rsidR="00235EF1" w:rsidRDefault="00235EF1" w:rsidP="006D3EA0">
    <w:pPr>
      <w:pStyle w:val="a5"/>
    </w:pPr>
  </w:p>
  <w:p w14:paraId="32AC21B2" w14:textId="77777777" w:rsidR="00235EF1" w:rsidRDefault="00235EF1" w:rsidP="006D3EA0">
    <w:pPr>
      <w:pStyle w:val="a5"/>
    </w:pPr>
  </w:p>
  <w:p w14:paraId="1095714C" w14:textId="77777777" w:rsidR="00235EF1" w:rsidRPr="007923EB" w:rsidRDefault="00235EF1" w:rsidP="006D3E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3218"/>
    <w:multiLevelType w:val="multilevel"/>
    <w:tmpl w:val="FBD24E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5F6445"/>
    <w:multiLevelType w:val="hybridMultilevel"/>
    <w:tmpl w:val="CD26E532"/>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08F70C60"/>
    <w:multiLevelType w:val="hybridMultilevel"/>
    <w:tmpl w:val="564407B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70FA6"/>
    <w:multiLevelType w:val="hybridMultilevel"/>
    <w:tmpl w:val="DEE21F9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116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D0B6D"/>
    <w:multiLevelType w:val="hybridMultilevel"/>
    <w:tmpl w:val="D0306242"/>
    <w:lvl w:ilvl="0" w:tplc="0419000F">
      <w:start w:val="1"/>
      <w:numFmt w:val="decimal"/>
      <w:lvlText w:val="%1."/>
      <w:lvlJc w:val="left"/>
      <w:pPr>
        <w:ind w:left="1568" w:hanging="360"/>
      </w:pPr>
    </w:lvl>
    <w:lvl w:ilvl="1" w:tplc="04190019" w:tentative="1">
      <w:start w:val="1"/>
      <w:numFmt w:val="lowerLetter"/>
      <w:lvlText w:val="%2."/>
      <w:lvlJc w:val="left"/>
      <w:pPr>
        <w:ind w:left="2288" w:hanging="360"/>
      </w:pPr>
    </w:lvl>
    <w:lvl w:ilvl="2" w:tplc="0419001B" w:tentative="1">
      <w:start w:val="1"/>
      <w:numFmt w:val="lowerRoman"/>
      <w:lvlText w:val="%3."/>
      <w:lvlJc w:val="right"/>
      <w:pPr>
        <w:ind w:left="3008" w:hanging="180"/>
      </w:pPr>
    </w:lvl>
    <w:lvl w:ilvl="3" w:tplc="0419000F" w:tentative="1">
      <w:start w:val="1"/>
      <w:numFmt w:val="decimal"/>
      <w:lvlText w:val="%4."/>
      <w:lvlJc w:val="left"/>
      <w:pPr>
        <w:ind w:left="3728" w:hanging="360"/>
      </w:pPr>
    </w:lvl>
    <w:lvl w:ilvl="4" w:tplc="04190019" w:tentative="1">
      <w:start w:val="1"/>
      <w:numFmt w:val="lowerLetter"/>
      <w:lvlText w:val="%5."/>
      <w:lvlJc w:val="left"/>
      <w:pPr>
        <w:ind w:left="4448" w:hanging="360"/>
      </w:pPr>
    </w:lvl>
    <w:lvl w:ilvl="5" w:tplc="0419001B" w:tentative="1">
      <w:start w:val="1"/>
      <w:numFmt w:val="lowerRoman"/>
      <w:lvlText w:val="%6."/>
      <w:lvlJc w:val="right"/>
      <w:pPr>
        <w:ind w:left="5168" w:hanging="180"/>
      </w:pPr>
    </w:lvl>
    <w:lvl w:ilvl="6" w:tplc="0419000F" w:tentative="1">
      <w:start w:val="1"/>
      <w:numFmt w:val="decimal"/>
      <w:lvlText w:val="%7."/>
      <w:lvlJc w:val="left"/>
      <w:pPr>
        <w:ind w:left="5888" w:hanging="360"/>
      </w:pPr>
    </w:lvl>
    <w:lvl w:ilvl="7" w:tplc="04190019" w:tentative="1">
      <w:start w:val="1"/>
      <w:numFmt w:val="lowerLetter"/>
      <w:lvlText w:val="%8."/>
      <w:lvlJc w:val="left"/>
      <w:pPr>
        <w:ind w:left="6608" w:hanging="360"/>
      </w:pPr>
    </w:lvl>
    <w:lvl w:ilvl="8" w:tplc="0419001B" w:tentative="1">
      <w:start w:val="1"/>
      <w:numFmt w:val="lowerRoman"/>
      <w:lvlText w:val="%9."/>
      <w:lvlJc w:val="right"/>
      <w:pPr>
        <w:ind w:left="7328" w:hanging="180"/>
      </w:pPr>
    </w:lvl>
  </w:abstractNum>
  <w:abstractNum w:abstractNumId="6" w15:restartNumberingAfterBreak="0">
    <w:nsid w:val="258A577D"/>
    <w:multiLevelType w:val="hybridMultilevel"/>
    <w:tmpl w:val="2580F7FC"/>
    <w:lvl w:ilvl="0" w:tplc="E3500C36">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7563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61D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860209"/>
    <w:multiLevelType w:val="hybridMultilevel"/>
    <w:tmpl w:val="8C8695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104706"/>
    <w:multiLevelType w:val="hybridMultilevel"/>
    <w:tmpl w:val="1D9EB21C"/>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4A2C0EFE">
      <w:start w:val="1"/>
      <w:numFmt w:val="decimal"/>
      <w:lvlText w:val="(%5)"/>
      <w:lvlJc w:val="left"/>
      <w:pPr>
        <w:ind w:left="3630" w:hanging="39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62E81"/>
    <w:multiLevelType w:val="hybridMultilevel"/>
    <w:tmpl w:val="82601CD0"/>
    <w:lvl w:ilvl="0" w:tplc="DA4E7A32">
      <w:start w:val="1"/>
      <w:numFmt w:val="decimal"/>
      <w:lvlText w:val="1.%1."/>
      <w:lvlJc w:val="left"/>
      <w:pPr>
        <w:ind w:left="360" w:hanging="360"/>
      </w:pPr>
      <w:rPr>
        <w:rFonts w:hint="default"/>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AB4513D"/>
    <w:multiLevelType w:val="multilevel"/>
    <w:tmpl w:val="B22240D6"/>
    <w:lvl w:ilvl="0">
      <w:start w:val="1"/>
      <w:numFmt w:val="decimal"/>
      <w:lvlText w:val="%1."/>
      <w:lvlJc w:val="left"/>
      <w:pPr>
        <w:ind w:left="0" w:firstLine="0"/>
      </w:pPr>
      <w:rPr>
        <w:rFonts w:hint="default"/>
      </w:rPr>
    </w:lvl>
    <w:lvl w:ilvl="1">
      <w:start w:val="1"/>
      <w:numFmt w:val="decimal"/>
      <w:lvlRestart w:val="0"/>
      <w:lvlText w:val="3.%2."/>
      <w:lvlJc w:val="left"/>
      <w:pPr>
        <w:ind w:left="0" w:firstLine="0"/>
      </w:pPr>
      <w:rPr>
        <w:rFonts w:hint="default"/>
      </w:rPr>
    </w:lvl>
    <w:lvl w:ilvl="2">
      <w:start w:val="3"/>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3B8A652E"/>
    <w:multiLevelType w:val="hybridMultilevel"/>
    <w:tmpl w:val="602A9C0E"/>
    <w:lvl w:ilvl="0" w:tplc="95D215F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22109"/>
    <w:multiLevelType w:val="hybridMultilevel"/>
    <w:tmpl w:val="0A34AD0E"/>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5" w15:restartNumberingAfterBreak="0">
    <w:nsid w:val="45756637"/>
    <w:multiLevelType w:val="hybridMultilevel"/>
    <w:tmpl w:val="D4BA82B6"/>
    <w:lvl w:ilvl="0" w:tplc="DA4E7A32">
      <w:start w:val="1"/>
      <w:numFmt w:val="decimal"/>
      <w:lvlText w:val="1.%1."/>
      <w:lvlJc w:val="left"/>
      <w:pPr>
        <w:ind w:left="360" w:hanging="360"/>
      </w:pPr>
      <w:rPr>
        <w:rFonts w:hint="default"/>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8E6B22"/>
    <w:multiLevelType w:val="hybridMultilevel"/>
    <w:tmpl w:val="6B1471D6"/>
    <w:lvl w:ilvl="0" w:tplc="8D28E39E">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829E4"/>
    <w:multiLevelType w:val="hybridMultilevel"/>
    <w:tmpl w:val="D4BA82B6"/>
    <w:lvl w:ilvl="0" w:tplc="DA4E7A32">
      <w:start w:val="1"/>
      <w:numFmt w:val="decimal"/>
      <w:lvlText w:val="1.%1."/>
      <w:lvlJc w:val="left"/>
      <w:pPr>
        <w:ind w:left="360" w:hanging="360"/>
      </w:pPr>
      <w:rPr>
        <w:rFonts w:hint="default"/>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8A04B78"/>
    <w:multiLevelType w:val="hybridMultilevel"/>
    <w:tmpl w:val="82601CD0"/>
    <w:lvl w:ilvl="0" w:tplc="DA4E7A32">
      <w:start w:val="1"/>
      <w:numFmt w:val="decimal"/>
      <w:lvlText w:val="1.%1."/>
      <w:lvlJc w:val="left"/>
      <w:pPr>
        <w:ind w:left="360" w:hanging="360"/>
      </w:pPr>
      <w:rPr>
        <w:rFonts w:hint="default"/>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9C80D1A"/>
    <w:multiLevelType w:val="hybridMultilevel"/>
    <w:tmpl w:val="A34E6222"/>
    <w:lvl w:ilvl="0" w:tplc="1D7A135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C0CA2"/>
    <w:multiLevelType w:val="hybridMultilevel"/>
    <w:tmpl w:val="79C87D42"/>
    <w:lvl w:ilvl="0" w:tplc="95D215F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8658D5"/>
    <w:multiLevelType w:val="multilevel"/>
    <w:tmpl w:val="68BC83F4"/>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3"/>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D4D2C54"/>
    <w:multiLevelType w:val="multilevel"/>
    <w:tmpl w:val="E9DC25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AA5145"/>
    <w:multiLevelType w:val="multilevel"/>
    <w:tmpl w:val="2BF01C06"/>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33C46FE"/>
    <w:multiLevelType w:val="hybridMultilevel"/>
    <w:tmpl w:val="DEE21F9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DD5ECC"/>
    <w:multiLevelType w:val="multilevel"/>
    <w:tmpl w:val="B22240D6"/>
    <w:lvl w:ilvl="0">
      <w:start w:val="1"/>
      <w:numFmt w:val="decimal"/>
      <w:lvlText w:val="%1."/>
      <w:lvlJc w:val="left"/>
      <w:pPr>
        <w:ind w:left="0" w:firstLine="0"/>
      </w:pPr>
      <w:rPr>
        <w:rFonts w:hint="default"/>
      </w:rPr>
    </w:lvl>
    <w:lvl w:ilvl="1">
      <w:start w:val="1"/>
      <w:numFmt w:val="decimal"/>
      <w:lvlRestart w:val="0"/>
      <w:lvlText w:val="3.%2."/>
      <w:lvlJc w:val="left"/>
      <w:pPr>
        <w:ind w:left="0" w:firstLine="0"/>
      </w:pPr>
      <w:rPr>
        <w:rFonts w:hint="default"/>
      </w:rPr>
    </w:lvl>
    <w:lvl w:ilvl="2">
      <w:start w:val="3"/>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696816DE"/>
    <w:multiLevelType w:val="hybridMultilevel"/>
    <w:tmpl w:val="82601CD0"/>
    <w:lvl w:ilvl="0" w:tplc="DA4E7A32">
      <w:start w:val="1"/>
      <w:numFmt w:val="decimal"/>
      <w:lvlText w:val="1.%1."/>
      <w:lvlJc w:val="left"/>
      <w:pPr>
        <w:ind w:left="360" w:hanging="360"/>
      </w:pPr>
      <w:rPr>
        <w:rFonts w:hint="default"/>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1034F16"/>
    <w:multiLevelType w:val="hybridMultilevel"/>
    <w:tmpl w:val="D0306242"/>
    <w:lvl w:ilvl="0" w:tplc="0419000F">
      <w:start w:val="1"/>
      <w:numFmt w:val="decimal"/>
      <w:lvlText w:val="%1."/>
      <w:lvlJc w:val="left"/>
      <w:pPr>
        <w:ind w:left="1568" w:hanging="360"/>
      </w:pPr>
    </w:lvl>
    <w:lvl w:ilvl="1" w:tplc="04190019" w:tentative="1">
      <w:start w:val="1"/>
      <w:numFmt w:val="lowerLetter"/>
      <w:lvlText w:val="%2."/>
      <w:lvlJc w:val="left"/>
      <w:pPr>
        <w:ind w:left="2288" w:hanging="360"/>
      </w:pPr>
    </w:lvl>
    <w:lvl w:ilvl="2" w:tplc="0419001B" w:tentative="1">
      <w:start w:val="1"/>
      <w:numFmt w:val="lowerRoman"/>
      <w:lvlText w:val="%3."/>
      <w:lvlJc w:val="right"/>
      <w:pPr>
        <w:ind w:left="3008" w:hanging="180"/>
      </w:pPr>
    </w:lvl>
    <w:lvl w:ilvl="3" w:tplc="0419000F" w:tentative="1">
      <w:start w:val="1"/>
      <w:numFmt w:val="decimal"/>
      <w:lvlText w:val="%4."/>
      <w:lvlJc w:val="left"/>
      <w:pPr>
        <w:ind w:left="3728" w:hanging="360"/>
      </w:pPr>
    </w:lvl>
    <w:lvl w:ilvl="4" w:tplc="04190019" w:tentative="1">
      <w:start w:val="1"/>
      <w:numFmt w:val="lowerLetter"/>
      <w:lvlText w:val="%5."/>
      <w:lvlJc w:val="left"/>
      <w:pPr>
        <w:ind w:left="4448" w:hanging="360"/>
      </w:pPr>
    </w:lvl>
    <w:lvl w:ilvl="5" w:tplc="0419001B" w:tentative="1">
      <w:start w:val="1"/>
      <w:numFmt w:val="lowerRoman"/>
      <w:lvlText w:val="%6."/>
      <w:lvlJc w:val="right"/>
      <w:pPr>
        <w:ind w:left="5168" w:hanging="180"/>
      </w:pPr>
    </w:lvl>
    <w:lvl w:ilvl="6" w:tplc="0419000F" w:tentative="1">
      <w:start w:val="1"/>
      <w:numFmt w:val="decimal"/>
      <w:lvlText w:val="%7."/>
      <w:lvlJc w:val="left"/>
      <w:pPr>
        <w:ind w:left="5888" w:hanging="360"/>
      </w:pPr>
    </w:lvl>
    <w:lvl w:ilvl="7" w:tplc="04190019" w:tentative="1">
      <w:start w:val="1"/>
      <w:numFmt w:val="lowerLetter"/>
      <w:lvlText w:val="%8."/>
      <w:lvlJc w:val="left"/>
      <w:pPr>
        <w:ind w:left="6608" w:hanging="360"/>
      </w:pPr>
    </w:lvl>
    <w:lvl w:ilvl="8" w:tplc="0419001B" w:tentative="1">
      <w:start w:val="1"/>
      <w:numFmt w:val="lowerRoman"/>
      <w:lvlText w:val="%9."/>
      <w:lvlJc w:val="right"/>
      <w:pPr>
        <w:ind w:left="7328" w:hanging="180"/>
      </w:pPr>
    </w:lvl>
  </w:abstractNum>
  <w:abstractNum w:abstractNumId="28" w15:restartNumberingAfterBreak="0">
    <w:nsid w:val="72EC24BA"/>
    <w:multiLevelType w:val="hybridMultilevel"/>
    <w:tmpl w:val="4218F94A"/>
    <w:lvl w:ilvl="0" w:tplc="2BFA8388">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29" w15:restartNumberingAfterBreak="0">
    <w:nsid w:val="7C6E5DDA"/>
    <w:multiLevelType w:val="multilevel"/>
    <w:tmpl w:val="B22240D6"/>
    <w:lvl w:ilvl="0">
      <w:start w:val="1"/>
      <w:numFmt w:val="decimal"/>
      <w:lvlText w:val="%1."/>
      <w:lvlJc w:val="left"/>
      <w:pPr>
        <w:ind w:left="0" w:firstLine="0"/>
      </w:pPr>
      <w:rPr>
        <w:rFonts w:hint="default"/>
      </w:rPr>
    </w:lvl>
    <w:lvl w:ilvl="1">
      <w:start w:val="1"/>
      <w:numFmt w:val="decimal"/>
      <w:lvlRestart w:val="0"/>
      <w:lvlText w:val="3.%2."/>
      <w:lvlJc w:val="left"/>
      <w:pPr>
        <w:ind w:left="0" w:firstLine="0"/>
      </w:pPr>
      <w:rPr>
        <w:rFonts w:hint="default"/>
      </w:rPr>
    </w:lvl>
    <w:lvl w:ilvl="2">
      <w:start w:val="3"/>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7EF2553E"/>
    <w:multiLevelType w:val="multilevel"/>
    <w:tmpl w:val="E9DC25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9"/>
  </w:num>
  <w:num w:numId="3">
    <w:abstractNumId w:val="27"/>
  </w:num>
  <w:num w:numId="4">
    <w:abstractNumId w:val="10"/>
  </w:num>
  <w:num w:numId="5">
    <w:abstractNumId w:val="17"/>
  </w:num>
  <w:num w:numId="6">
    <w:abstractNumId w:val="16"/>
  </w:num>
  <w:num w:numId="7">
    <w:abstractNumId w:val="2"/>
  </w:num>
  <w:num w:numId="8">
    <w:abstractNumId w:val="13"/>
  </w:num>
  <w:num w:numId="9">
    <w:abstractNumId w:val="3"/>
  </w:num>
  <w:num w:numId="10">
    <w:abstractNumId w:val="7"/>
  </w:num>
  <w:num w:numId="11">
    <w:abstractNumId w:val="24"/>
  </w:num>
  <w:num w:numId="12">
    <w:abstractNumId w:val="4"/>
  </w:num>
  <w:num w:numId="13">
    <w:abstractNumId w:val="22"/>
  </w:num>
  <w:num w:numId="14">
    <w:abstractNumId w:val="30"/>
  </w:num>
  <w:num w:numId="15">
    <w:abstractNumId w:val="23"/>
  </w:num>
  <w:num w:numId="16">
    <w:abstractNumId w:val="8"/>
  </w:num>
  <w:num w:numId="17">
    <w:abstractNumId w:val="25"/>
  </w:num>
  <w:num w:numId="18">
    <w:abstractNumId w:val="29"/>
  </w:num>
  <w:num w:numId="19">
    <w:abstractNumId w:val="12"/>
  </w:num>
  <w:num w:numId="20">
    <w:abstractNumId w:val="21"/>
  </w:num>
  <w:num w:numId="21">
    <w:abstractNumId w:val="20"/>
  </w:num>
  <w:num w:numId="22">
    <w:abstractNumId w:val="1"/>
  </w:num>
  <w:num w:numId="23">
    <w:abstractNumId w:val="18"/>
  </w:num>
  <w:num w:numId="24">
    <w:abstractNumId w:val="9"/>
  </w:num>
  <w:num w:numId="25">
    <w:abstractNumId w:val="14"/>
  </w:num>
  <w:num w:numId="26">
    <w:abstractNumId w:val="28"/>
  </w:num>
  <w:num w:numId="27">
    <w:abstractNumId w:val="0"/>
  </w:num>
  <w:num w:numId="28">
    <w:abstractNumId w:val="5"/>
  </w:num>
  <w:num w:numId="29">
    <w:abstractNumId w:val="11"/>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EF"/>
    <w:rsid w:val="000034FC"/>
    <w:rsid w:val="00007AC5"/>
    <w:rsid w:val="00012E63"/>
    <w:rsid w:val="00020213"/>
    <w:rsid w:val="0002243B"/>
    <w:rsid w:val="000325BB"/>
    <w:rsid w:val="0005602E"/>
    <w:rsid w:val="00057D72"/>
    <w:rsid w:val="000743E9"/>
    <w:rsid w:val="00082F04"/>
    <w:rsid w:val="000A1FA5"/>
    <w:rsid w:val="000A26CC"/>
    <w:rsid w:val="000A569A"/>
    <w:rsid w:val="000A65B3"/>
    <w:rsid w:val="000A6A07"/>
    <w:rsid w:val="000B71C6"/>
    <w:rsid w:val="000C2E19"/>
    <w:rsid w:val="000C6747"/>
    <w:rsid w:val="000E5128"/>
    <w:rsid w:val="00105C08"/>
    <w:rsid w:val="0011236F"/>
    <w:rsid w:val="00117575"/>
    <w:rsid w:val="00120824"/>
    <w:rsid w:val="00134A04"/>
    <w:rsid w:val="001424DE"/>
    <w:rsid w:val="00145D51"/>
    <w:rsid w:val="00155556"/>
    <w:rsid w:val="00157C98"/>
    <w:rsid w:val="001760A2"/>
    <w:rsid w:val="0017774F"/>
    <w:rsid w:val="00180902"/>
    <w:rsid w:val="001874B8"/>
    <w:rsid w:val="001903CB"/>
    <w:rsid w:val="001A61A6"/>
    <w:rsid w:val="001B2177"/>
    <w:rsid w:val="001B3965"/>
    <w:rsid w:val="001C1466"/>
    <w:rsid w:val="001C5C9D"/>
    <w:rsid w:val="001D1F4E"/>
    <w:rsid w:val="001D3F68"/>
    <w:rsid w:val="001E6560"/>
    <w:rsid w:val="001E66C4"/>
    <w:rsid w:val="001E7345"/>
    <w:rsid w:val="001E76C8"/>
    <w:rsid w:val="001F421F"/>
    <w:rsid w:val="00202E10"/>
    <w:rsid w:val="002273D9"/>
    <w:rsid w:val="00231554"/>
    <w:rsid w:val="00231874"/>
    <w:rsid w:val="00235284"/>
    <w:rsid w:val="00235EF1"/>
    <w:rsid w:val="00244AA8"/>
    <w:rsid w:val="00254221"/>
    <w:rsid w:val="002558F1"/>
    <w:rsid w:val="00257C84"/>
    <w:rsid w:val="0026219E"/>
    <w:rsid w:val="00266B5E"/>
    <w:rsid w:val="00267FFB"/>
    <w:rsid w:val="002708F9"/>
    <w:rsid w:val="00280865"/>
    <w:rsid w:val="00285D2F"/>
    <w:rsid w:val="002865C0"/>
    <w:rsid w:val="00286B3B"/>
    <w:rsid w:val="00295278"/>
    <w:rsid w:val="00295FC6"/>
    <w:rsid w:val="00297A10"/>
    <w:rsid w:val="002A3514"/>
    <w:rsid w:val="002B640E"/>
    <w:rsid w:val="002B7678"/>
    <w:rsid w:val="002D63A6"/>
    <w:rsid w:val="002E43AF"/>
    <w:rsid w:val="002E7FD5"/>
    <w:rsid w:val="003016AF"/>
    <w:rsid w:val="003047EA"/>
    <w:rsid w:val="00314222"/>
    <w:rsid w:val="0032323A"/>
    <w:rsid w:val="00324B38"/>
    <w:rsid w:val="00330AA6"/>
    <w:rsid w:val="003355EF"/>
    <w:rsid w:val="00336FAE"/>
    <w:rsid w:val="0033781C"/>
    <w:rsid w:val="00345971"/>
    <w:rsid w:val="00371933"/>
    <w:rsid w:val="00372D9E"/>
    <w:rsid w:val="00374584"/>
    <w:rsid w:val="00381D7E"/>
    <w:rsid w:val="00383470"/>
    <w:rsid w:val="00390590"/>
    <w:rsid w:val="00390D67"/>
    <w:rsid w:val="003A2DB6"/>
    <w:rsid w:val="003A3D6D"/>
    <w:rsid w:val="003A444E"/>
    <w:rsid w:val="003A71E4"/>
    <w:rsid w:val="003B58FF"/>
    <w:rsid w:val="003D1BBE"/>
    <w:rsid w:val="003D70CF"/>
    <w:rsid w:val="003E46AF"/>
    <w:rsid w:val="003F538A"/>
    <w:rsid w:val="0040039C"/>
    <w:rsid w:val="004054E9"/>
    <w:rsid w:val="004062AB"/>
    <w:rsid w:val="004107E8"/>
    <w:rsid w:val="00417139"/>
    <w:rsid w:val="004207C7"/>
    <w:rsid w:val="00420C59"/>
    <w:rsid w:val="0042176D"/>
    <w:rsid w:val="0043614D"/>
    <w:rsid w:val="004368E8"/>
    <w:rsid w:val="00445A01"/>
    <w:rsid w:val="00447E63"/>
    <w:rsid w:val="00471ACA"/>
    <w:rsid w:val="00475E93"/>
    <w:rsid w:val="00487A92"/>
    <w:rsid w:val="004912C0"/>
    <w:rsid w:val="004A774C"/>
    <w:rsid w:val="004B33D0"/>
    <w:rsid w:val="004C2B9B"/>
    <w:rsid w:val="004C5812"/>
    <w:rsid w:val="004E78C2"/>
    <w:rsid w:val="004F6E58"/>
    <w:rsid w:val="004F6FAD"/>
    <w:rsid w:val="004F79A6"/>
    <w:rsid w:val="005116EF"/>
    <w:rsid w:val="00534C07"/>
    <w:rsid w:val="00536224"/>
    <w:rsid w:val="005401D8"/>
    <w:rsid w:val="00553CE8"/>
    <w:rsid w:val="00562056"/>
    <w:rsid w:val="00567930"/>
    <w:rsid w:val="00585D8F"/>
    <w:rsid w:val="005971B2"/>
    <w:rsid w:val="005C3753"/>
    <w:rsid w:val="005D156F"/>
    <w:rsid w:val="005E2C7A"/>
    <w:rsid w:val="005F10A3"/>
    <w:rsid w:val="005F2CA8"/>
    <w:rsid w:val="0060014A"/>
    <w:rsid w:val="006152B3"/>
    <w:rsid w:val="00616320"/>
    <w:rsid w:val="00632DD6"/>
    <w:rsid w:val="006355B5"/>
    <w:rsid w:val="00642187"/>
    <w:rsid w:val="00647994"/>
    <w:rsid w:val="00655C1A"/>
    <w:rsid w:val="00657920"/>
    <w:rsid w:val="00663075"/>
    <w:rsid w:val="00675F83"/>
    <w:rsid w:val="006772A6"/>
    <w:rsid w:val="00692C7F"/>
    <w:rsid w:val="006A2E52"/>
    <w:rsid w:val="006B791F"/>
    <w:rsid w:val="006C0048"/>
    <w:rsid w:val="006C1A70"/>
    <w:rsid w:val="006C53A2"/>
    <w:rsid w:val="006D00EE"/>
    <w:rsid w:val="006D3EA0"/>
    <w:rsid w:val="006E28FA"/>
    <w:rsid w:val="006E3127"/>
    <w:rsid w:val="006E6B76"/>
    <w:rsid w:val="006F1CA3"/>
    <w:rsid w:val="006F35B1"/>
    <w:rsid w:val="00714F17"/>
    <w:rsid w:val="00717234"/>
    <w:rsid w:val="0072763E"/>
    <w:rsid w:val="00733AC0"/>
    <w:rsid w:val="00733C17"/>
    <w:rsid w:val="00745791"/>
    <w:rsid w:val="00754920"/>
    <w:rsid w:val="007558E6"/>
    <w:rsid w:val="00756DB4"/>
    <w:rsid w:val="00757CD8"/>
    <w:rsid w:val="00760291"/>
    <w:rsid w:val="00765745"/>
    <w:rsid w:val="00785ADA"/>
    <w:rsid w:val="00786C03"/>
    <w:rsid w:val="00793B05"/>
    <w:rsid w:val="007A4650"/>
    <w:rsid w:val="007A55FE"/>
    <w:rsid w:val="007B029E"/>
    <w:rsid w:val="007B0D93"/>
    <w:rsid w:val="007B29C0"/>
    <w:rsid w:val="007C543C"/>
    <w:rsid w:val="007D49E7"/>
    <w:rsid w:val="007D57A8"/>
    <w:rsid w:val="007E3D70"/>
    <w:rsid w:val="007E7357"/>
    <w:rsid w:val="007E73B3"/>
    <w:rsid w:val="008151A9"/>
    <w:rsid w:val="00815F0F"/>
    <w:rsid w:val="0083226A"/>
    <w:rsid w:val="00861A11"/>
    <w:rsid w:val="0086442E"/>
    <w:rsid w:val="008648DF"/>
    <w:rsid w:val="00865983"/>
    <w:rsid w:val="00872E29"/>
    <w:rsid w:val="00880855"/>
    <w:rsid w:val="00885DF1"/>
    <w:rsid w:val="00886D09"/>
    <w:rsid w:val="008A0ED9"/>
    <w:rsid w:val="008A1232"/>
    <w:rsid w:val="008B6B68"/>
    <w:rsid w:val="008C0814"/>
    <w:rsid w:val="008C0D4B"/>
    <w:rsid w:val="008C34E5"/>
    <w:rsid w:val="008C65A4"/>
    <w:rsid w:val="008E179A"/>
    <w:rsid w:val="008E51C9"/>
    <w:rsid w:val="009017E2"/>
    <w:rsid w:val="00911A47"/>
    <w:rsid w:val="00920E92"/>
    <w:rsid w:val="009216D5"/>
    <w:rsid w:val="00921D7B"/>
    <w:rsid w:val="00925118"/>
    <w:rsid w:val="009319DB"/>
    <w:rsid w:val="0093475C"/>
    <w:rsid w:val="0093524D"/>
    <w:rsid w:val="00936DBB"/>
    <w:rsid w:val="00945172"/>
    <w:rsid w:val="00950D6D"/>
    <w:rsid w:val="00951052"/>
    <w:rsid w:val="009651A3"/>
    <w:rsid w:val="00967A18"/>
    <w:rsid w:val="00976EE6"/>
    <w:rsid w:val="00982149"/>
    <w:rsid w:val="009821A3"/>
    <w:rsid w:val="009826FB"/>
    <w:rsid w:val="009855E2"/>
    <w:rsid w:val="009A0771"/>
    <w:rsid w:val="009A266C"/>
    <w:rsid w:val="009B4CB8"/>
    <w:rsid w:val="009B524E"/>
    <w:rsid w:val="009C05DD"/>
    <w:rsid w:val="009D1718"/>
    <w:rsid w:val="009D6224"/>
    <w:rsid w:val="009E534D"/>
    <w:rsid w:val="009E61E0"/>
    <w:rsid w:val="009E6749"/>
    <w:rsid w:val="009F45AB"/>
    <w:rsid w:val="009F614B"/>
    <w:rsid w:val="009F7528"/>
    <w:rsid w:val="00A00DA3"/>
    <w:rsid w:val="00A01EA1"/>
    <w:rsid w:val="00A02C32"/>
    <w:rsid w:val="00A0329A"/>
    <w:rsid w:val="00A07F91"/>
    <w:rsid w:val="00A1286D"/>
    <w:rsid w:val="00A13A5F"/>
    <w:rsid w:val="00A23625"/>
    <w:rsid w:val="00A25426"/>
    <w:rsid w:val="00A27367"/>
    <w:rsid w:val="00A339AF"/>
    <w:rsid w:val="00A37B28"/>
    <w:rsid w:val="00A47EA0"/>
    <w:rsid w:val="00A543A7"/>
    <w:rsid w:val="00A62111"/>
    <w:rsid w:val="00A63166"/>
    <w:rsid w:val="00A66450"/>
    <w:rsid w:val="00A6730C"/>
    <w:rsid w:val="00A7329A"/>
    <w:rsid w:val="00A8430D"/>
    <w:rsid w:val="00A84A33"/>
    <w:rsid w:val="00A93D04"/>
    <w:rsid w:val="00AB2974"/>
    <w:rsid w:val="00AB33EE"/>
    <w:rsid w:val="00AC1D3E"/>
    <w:rsid w:val="00AD77C8"/>
    <w:rsid w:val="00AF6CD6"/>
    <w:rsid w:val="00B10579"/>
    <w:rsid w:val="00B26568"/>
    <w:rsid w:val="00B3056C"/>
    <w:rsid w:val="00B31FCA"/>
    <w:rsid w:val="00B35875"/>
    <w:rsid w:val="00B3696A"/>
    <w:rsid w:val="00B51AA6"/>
    <w:rsid w:val="00B56E4E"/>
    <w:rsid w:val="00B62A7C"/>
    <w:rsid w:val="00B6712C"/>
    <w:rsid w:val="00B73CA4"/>
    <w:rsid w:val="00B754A7"/>
    <w:rsid w:val="00B75D71"/>
    <w:rsid w:val="00B8078C"/>
    <w:rsid w:val="00BC520F"/>
    <w:rsid w:val="00BD0A06"/>
    <w:rsid w:val="00BD0FD7"/>
    <w:rsid w:val="00BE025A"/>
    <w:rsid w:val="00BE7B69"/>
    <w:rsid w:val="00BE7BEF"/>
    <w:rsid w:val="00BF226F"/>
    <w:rsid w:val="00BF6932"/>
    <w:rsid w:val="00C07A82"/>
    <w:rsid w:val="00C2051E"/>
    <w:rsid w:val="00C3160B"/>
    <w:rsid w:val="00C35C32"/>
    <w:rsid w:val="00C47C33"/>
    <w:rsid w:val="00C52B8F"/>
    <w:rsid w:val="00C632AB"/>
    <w:rsid w:val="00C65308"/>
    <w:rsid w:val="00C716CA"/>
    <w:rsid w:val="00C7347D"/>
    <w:rsid w:val="00C77061"/>
    <w:rsid w:val="00C90F32"/>
    <w:rsid w:val="00C97062"/>
    <w:rsid w:val="00CA19CC"/>
    <w:rsid w:val="00CA6A19"/>
    <w:rsid w:val="00CC3BB9"/>
    <w:rsid w:val="00CD1A70"/>
    <w:rsid w:val="00CE10D8"/>
    <w:rsid w:val="00CF77CE"/>
    <w:rsid w:val="00D0076E"/>
    <w:rsid w:val="00D0269C"/>
    <w:rsid w:val="00D03ACA"/>
    <w:rsid w:val="00D20AEE"/>
    <w:rsid w:val="00D225DF"/>
    <w:rsid w:val="00D36C3E"/>
    <w:rsid w:val="00D411E4"/>
    <w:rsid w:val="00D4241A"/>
    <w:rsid w:val="00D56250"/>
    <w:rsid w:val="00D57927"/>
    <w:rsid w:val="00D7238D"/>
    <w:rsid w:val="00D76168"/>
    <w:rsid w:val="00D838D7"/>
    <w:rsid w:val="00DA5AD4"/>
    <w:rsid w:val="00DC23FA"/>
    <w:rsid w:val="00DD01CC"/>
    <w:rsid w:val="00DD1563"/>
    <w:rsid w:val="00DD1DB6"/>
    <w:rsid w:val="00DD5179"/>
    <w:rsid w:val="00DE0E0D"/>
    <w:rsid w:val="00DF4399"/>
    <w:rsid w:val="00E043A4"/>
    <w:rsid w:val="00E2256C"/>
    <w:rsid w:val="00E22772"/>
    <w:rsid w:val="00E2402D"/>
    <w:rsid w:val="00E269A5"/>
    <w:rsid w:val="00E26D6E"/>
    <w:rsid w:val="00E42311"/>
    <w:rsid w:val="00E461F7"/>
    <w:rsid w:val="00E5525B"/>
    <w:rsid w:val="00E57111"/>
    <w:rsid w:val="00E5743C"/>
    <w:rsid w:val="00E6204C"/>
    <w:rsid w:val="00E74337"/>
    <w:rsid w:val="00E74E3A"/>
    <w:rsid w:val="00E7652C"/>
    <w:rsid w:val="00E8279F"/>
    <w:rsid w:val="00E84A2A"/>
    <w:rsid w:val="00E875D9"/>
    <w:rsid w:val="00E9164F"/>
    <w:rsid w:val="00E945A2"/>
    <w:rsid w:val="00EA23EC"/>
    <w:rsid w:val="00EB0283"/>
    <w:rsid w:val="00EC40AA"/>
    <w:rsid w:val="00EC4287"/>
    <w:rsid w:val="00EC4976"/>
    <w:rsid w:val="00EE154C"/>
    <w:rsid w:val="00EF1A17"/>
    <w:rsid w:val="00EF485D"/>
    <w:rsid w:val="00EF595A"/>
    <w:rsid w:val="00F10D96"/>
    <w:rsid w:val="00F15505"/>
    <w:rsid w:val="00F17E5D"/>
    <w:rsid w:val="00F23DEC"/>
    <w:rsid w:val="00F325D7"/>
    <w:rsid w:val="00F348B1"/>
    <w:rsid w:val="00F46DD6"/>
    <w:rsid w:val="00F471A2"/>
    <w:rsid w:val="00F47E5D"/>
    <w:rsid w:val="00F52DE2"/>
    <w:rsid w:val="00F56768"/>
    <w:rsid w:val="00F718CF"/>
    <w:rsid w:val="00F7743E"/>
    <w:rsid w:val="00F83C5B"/>
    <w:rsid w:val="00F853F2"/>
    <w:rsid w:val="00F86BF9"/>
    <w:rsid w:val="00F8766B"/>
    <w:rsid w:val="00F900CD"/>
    <w:rsid w:val="00F91293"/>
    <w:rsid w:val="00FA2E2D"/>
    <w:rsid w:val="00FB0AEB"/>
    <w:rsid w:val="00FC0E73"/>
    <w:rsid w:val="00FC4974"/>
    <w:rsid w:val="00FD324F"/>
    <w:rsid w:val="00FD53AD"/>
    <w:rsid w:val="00FD6AB9"/>
    <w:rsid w:val="00FD6C1D"/>
    <w:rsid w:val="00FE3E64"/>
    <w:rsid w:val="00FE4236"/>
    <w:rsid w:val="00FE5EAF"/>
    <w:rsid w:val="00FF0CB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B7EF6C"/>
  <w15:docId w15:val="{F45121CE-D872-4D4D-A1E6-FCCD47AD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9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CA8"/>
    <w:pPr>
      <w:autoSpaceDE w:val="0"/>
      <w:autoSpaceDN w:val="0"/>
    </w:pPr>
    <w:rPr>
      <w:sz w:val="26"/>
      <w:szCs w:val="26"/>
    </w:rPr>
  </w:style>
  <w:style w:type="character" w:customStyle="1" w:styleId="a4">
    <w:name w:val="Основной текст с отступом Знак"/>
    <w:basedOn w:val="a0"/>
    <w:link w:val="a3"/>
    <w:rsid w:val="005F2CA8"/>
    <w:rPr>
      <w:rFonts w:ascii="Times New Roman" w:eastAsia="Times New Roman" w:hAnsi="Times New Roman" w:cs="Times New Roman"/>
      <w:sz w:val="26"/>
      <w:szCs w:val="26"/>
      <w:lang w:eastAsia="ru-RU"/>
    </w:rPr>
  </w:style>
  <w:style w:type="paragraph" w:styleId="2">
    <w:name w:val="Body Text Indent 2"/>
    <w:basedOn w:val="a"/>
    <w:link w:val="20"/>
    <w:rsid w:val="005F2CA8"/>
    <w:pPr>
      <w:tabs>
        <w:tab w:val="left" w:pos="8460"/>
      </w:tabs>
      <w:ind w:firstLine="720"/>
      <w:jc w:val="both"/>
    </w:pPr>
    <w:rPr>
      <w:sz w:val="26"/>
      <w:lang w:val="x-none" w:eastAsia="x-none"/>
    </w:rPr>
  </w:style>
  <w:style w:type="character" w:customStyle="1" w:styleId="20">
    <w:name w:val="Основной текст с отступом 2 Знак"/>
    <w:basedOn w:val="a0"/>
    <w:link w:val="2"/>
    <w:rsid w:val="005F2CA8"/>
    <w:rPr>
      <w:rFonts w:ascii="Times New Roman" w:eastAsia="Times New Roman" w:hAnsi="Times New Roman" w:cs="Times New Roman"/>
      <w:sz w:val="26"/>
      <w:szCs w:val="24"/>
      <w:lang w:val="x-none" w:eastAsia="x-none"/>
    </w:rPr>
  </w:style>
  <w:style w:type="paragraph" w:styleId="a5">
    <w:name w:val="header"/>
    <w:basedOn w:val="a"/>
    <w:link w:val="a6"/>
    <w:rsid w:val="005F2CA8"/>
    <w:pPr>
      <w:tabs>
        <w:tab w:val="center" w:pos="4677"/>
        <w:tab w:val="right" w:pos="9355"/>
      </w:tabs>
    </w:pPr>
  </w:style>
  <w:style w:type="character" w:customStyle="1" w:styleId="a6">
    <w:name w:val="Верхний колонтитул Знак"/>
    <w:basedOn w:val="a0"/>
    <w:link w:val="a5"/>
    <w:rsid w:val="005F2CA8"/>
    <w:rPr>
      <w:rFonts w:ascii="Times New Roman" w:eastAsia="Times New Roman" w:hAnsi="Times New Roman" w:cs="Times New Roman"/>
      <w:sz w:val="28"/>
      <w:szCs w:val="24"/>
      <w:lang w:eastAsia="ru-RU"/>
    </w:rPr>
  </w:style>
  <w:style w:type="character" w:styleId="a7">
    <w:name w:val="page number"/>
    <w:basedOn w:val="a0"/>
    <w:rsid w:val="005F2CA8"/>
  </w:style>
  <w:style w:type="paragraph" w:styleId="a8">
    <w:name w:val="footer"/>
    <w:basedOn w:val="a"/>
    <w:link w:val="a9"/>
    <w:uiPriority w:val="99"/>
    <w:rsid w:val="005F2CA8"/>
    <w:pPr>
      <w:tabs>
        <w:tab w:val="center" w:pos="4677"/>
        <w:tab w:val="right" w:pos="9355"/>
      </w:tabs>
    </w:pPr>
  </w:style>
  <w:style w:type="character" w:customStyle="1" w:styleId="a9">
    <w:name w:val="Нижний колонтитул Знак"/>
    <w:basedOn w:val="a0"/>
    <w:link w:val="a8"/>
    <w:uiPriority w:val="99"/>
    <w:rsid w:val="005F2CA8"/>
    <w:rPr>
      <w:rFonts w:ascii="Times New Roman" w:eastAsia="Times New Roman" w:hAnsi="Times New Roman" w:cs="Times New Roman"/>
      <w:sz w:val="28"/>
      <w:szCs w:val="24"/>
      <w:lang w:eastAsia="ru-RU"/>
    </w:rPr>
  </w:style>
  <w:style w:type="paragraph" w:styleId="aa">
    <w:name w:val="List Paragraph"/>
    <w:basedOn w:val="a"/>
    <w:qFormat/>
    <w:rsid w:val="005F2CA8"/>
    <w:pPr>
      <w:ind w:left="708"/>
    </w:pPr>
  </w:style>
  <w:style w:type="character" w:styleId="ab">
    <w:name w:val="Hyperlink"/>
    <w:rsid w:val="005F2CA8"/>
    <w:rPr>
      <w:color w:val="0000FF"/>
      <w:u w:val="single"/>
    </w:rPr>
  </w:style>
  <w:style w:type="paragraph" w:styleId="ac">
    <w:name w:val="Balloon Text"/>
    <w:basedOn w:val="a"/>
    <w:link w:val="ad"/>
    <w:uiPriority w:val="99"/>
    <w:semiHidden/>
    <w:unhideWhenUsed/>
    <w:rsid w:val="00A93D04"/>
    <w:rPr>
      <w:rFonts w:ascii="Tahoma" w:hAnsi="Tahoma" w:cs="Tahoma"/>
      <w:sz w:val="16"/>
      <w:szCs w:val="16"/>
    </w:rPr>
  </w:style>
  <w:style w:type="character" w:customStyle="1" w:styleId="ad">
    <w:name w:val="Текст выноски Знак"/>
    <w:basedOn w:val="a0"/>
    <w:link w:val="ac"/>
    <w:uiPriority w:val="99"/>
    <w:semiHidden/>
    <w:rsid w:val="00A93D04"/>
    <w:rPr>
      <w:rFonts w:ascii="Tahoma" w:eastAsia="Times New Roman" w:hAnsi="Tahoma" w:cs="Tahoma"/>
      <w:sz w:val="16"/>
      <w:szCs w:val="16"/>
      <w:lang w:eastAsia="ru-RU"/>
    </w:rPr>
  </w:style>
  <w:style w:type="table" w:styleId="ae">
    <w:name w:val="Table Grid"/>
    <w:basedOn w:val="a1"/>
    <w:uiPriority w:val="39"/>
    <w:rsid w:val="00A3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3056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annotation reference"/>
    <w:basedOn w:val="a0"/>
    <w:uiPriority w:val="99"/>
    <w:semiHidden/>
    <w:unhideWhenUsed/>
    <w:rsid w:val="00A63166"/>
    <w:rPr>
      <w:sz w:val="18"/>
      <w:szCs w:val="18"/>
    </w:rPr>
  </w:style>
  <w:style w:type="paragraph" w:styleId="af0">
    <w:name w:val="annotation text"/>
    <w:basedOn w:val="a"/>
    <w:link w:val="af1"/>
    <w:uiPriority w:val="99"/>
    <w:unhideWhenUsed/>
    <w:rsid w:val="00A63166"/>
    <w:rPr>
      <w:sz w:val="24"/>
    </w:rPr>
  </w:style>
  <w:style w:type="character" w:customStyle="1" w:styleId="af1">
    <w:name w:val="Текст примечания Знак"/>
    <w:basedOn w:val="a0"/>
    <w:link w:val="af0"/>
    <w:uiPriority w:val="99"/>
    <w:rsid w:val="00A63166"/>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A63166"/>
    <w:rPr>
      <w:b/>
      <w:bCs/>
      <w:sz w:val="20"/>
      <w:szCs w:val="20"/>
    </w:rPr>
  </w:style>
  <w:style w:type="character" w:customStyle="1" w:styleId="af3">
    <w:name w:val="Тема примечания Знак"/>
    <w:basedOn w:val="af1"/>
    <w:link w:val="af2"/>
    <w:uiPriority w:val="99"/>
    <w:semiHidden/>
    <w:rsid w:val="00A6316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9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nir.ms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tina.msu.ru/common/legal/te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5280-0A36-4D2D-AF8C-591030FE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Галдина</cp:lastModifiedBy>
  <cp:revision>23</cp:revision>
  <cp:lastPrinted>2018-08-01T15:47:00Z</cp:lastPrinted>
  <dcterms:created xsi:type="dcterms:W3CDTF">2019-06-28T11:44:00Z</dcterms:created>
  <dcterms:modified xsi:type="dcterms:W3CDTF">2019-07-02T08:42:00Z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http://www.zotero.org/styles/gost-r-7-0-5-2008</vt:lpwstr>
  </property>
  <property fmtid="{D5CDD505-2E9C-101B-9397-08002B2CF9AE}" pid="19" name="Mendeley Recent Style Name 8_1">
    <vt:lpwstr>Russian GOST R 7.0.5-2008 (Russian)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ies>
</file>